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06B71" w14:textId="23416782" w:rsidR="005B1ED7" w:rsidRPr="003639B5" w:rsidRDefault="005B1ED7" w:rsidP="005B1ED7">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7bis</w:t>
      </w:r>
      <w:r>
        <w:tab/>
      </w:r>
      <w:r w:rsidRPr="007C2438">
        <w:rPr>
          <w:rFonts w:cs="Arial"/>
          <w:b/>
          <w:bCs/>
          <w:noProof/>
          <w:sz w:val="28"/>
          <w:szCs w:val="28"/>
        </w:rPr>
        <w:t>R3-25</w:t>
      </w:r>
      <w:r w:rsidR="002E6E9D">
        <w:rPr>
          <w:rFonts w:cs="Arial"/>
          <w:b/>
          <w:bCs/>
          <w:noProof/>
          <w:sz w:val="28"/>
          <w:szCs w:val="28"/>
        </w:rPr>
        <w:t>1590</w:t>
      </w:r>
    </w:p>
    <w:p w14:paraId="4CBC12B7" w14:textId="77777777" w:rsidR="005B1ED7" w:rsidRDefault="005B1ED7" w:rsidP="005B1ED7">
      <w:pPr>
        <w:widowControl w:val="0"/>
        <w:tabs>
          <w:tab w:val="right" w:pos="9639"/>
        </w:tabs>
        <w:spacing w:after="0"/>
        <w:rPr>
          <w:rFonts w:ascii="Arial" w:hAnsi="Arial"/>
          <w:b/>
          <w:bCs/>
          <w:noProof/>
          <w:sz w:val="24"/>
          <w:szCs w:val="24"/>
        </w:rPr>
      </w:pPr>
      <w:r>
        <w:rPr>
          <w:rFonts w:ascii="Arial" w:hAnsi="Arial"/>
          <w:b/>
          <w:bCs/>
          <w:noProof/>
          <w:sz w:val="24"/>
          <w:szCs w:val="24"/>
        </w:rPr>
        <w:t>Wuhan</w:t>
      </w:r>
      <w:r w:rsidRPr="00881346">
        <w:rPr>
          <w:rFonts w:ascii="Arial" w:hAnsi="Arial"/>
          <w:b/>
          <w:bCs/>
          <w:noProof/>
          <w:sz w:val="24"/>
          <w:szCs w:val="24"/>
        </w:rPr>
        <w:t xml:space="preserve">, </w:t>
      </w:r>
      <w:r>
        <w:rPr>
          <w:rFonts w:ascii="Arial" w:hAnsi="Arial"/>
          <w:b/>
          <w:bCs/>
          <w:noProof/>
          <w:sz w:val="24"/>
          <w:szCs w:val="24"/>
        </w:rPr>
        <w:t>China</w:t>
      </w:r>
      <w:r w:rsidRPr="00881346">
        <w:rPr>
          <w:rFonts w:ascii="Arial" w:hAnsi="Arial"/>
          <w:b/>
          <w:bCs/>
          <w:noProof/>
          <w:sz w:val="24"/>
          <w:szCs w:val="24"/>
        </w:rPr>
        <w:t xml:space="preserve">, </w:t>
      </w:r>
      <w:r>
        <w:rPr>
          <w:rFonts w:ascii="Arial" w:hAnsi="Arial"/>
          <w:b/>
          <w:bCs/>
          <w:noProof/>
          <w:sz w:val="24"/>
          <w:szCs w:val="24"/>
        </w:rPr>
        <w:t>Apr 7</w:t>
      </w:r>
      <w:r w:rsidRPr="00BC0966">
        <w:rPr>
          <w:rFonts w:ascii="Arial" w:hAnsi="Arial"/>
          <w:b/>
          <w:bCs/>
          <w:noProof/>
          <w:sz w:val="24"/>
          <w:szCs w:val="24"/>
          <w:vertAlign w:val="superscript"/>
        </w:rPr>
        <w:t>th</w:t>
      </w:r>
      <w:r>
        <w:rPr>
          <w:rFonts w:ascii="Arial" w:hAnsi="Arial"/>
          <w:b/>
          <w:bCs/>
          <w:noProof/>
          <w:sz w:val="24"/>
          <w:szCs w:val="24"/>
        </w:rPr>
        <w:t xml:space="preserve"> – 11</w:t>
      </w:r>
      <w:r w:rsidRPr="00EE1696">
        <w:rPr>
          <w:rFonts w:ascii="Arial" w:hAnsi="Arial"/>
          <w:b/>
          <w:bCs/>
          <w:noProof/>
          <w:sz w:val="24"/>
          <w:szCs w:val="24"/>
          <w:vertAlign w:val="superscript"/>
        </w:rPr>
        <w:t>th</w:t>
      </w:r>
      <w:r w:rsidRPr="00881346">
        <w:rPr>
          <w:rFonts w:ascii="Arial" w:hAnsi="Arial"/>
          <w:b/>
          <w:bCs/>
          <w:noProof/>
          <w:sz w:val="24"/>
          <w:szCs w:val="24"/>
        </w:rPr>
        <w:t>, 202</w:t>
      </w:r>
      <w:r>
        <w:rPr>
          <w:rFonts w:ascii="Arial" w:hAnsi="Arial"/>
          <w:b/>
          <w:bCs/>
          <w:noProof/>
          <w:sz w:val="24"/>
          <w:szCs w:val="24"/>
        </w:rPr>
        <w:t>5</w:t>
      </w:r>
    </w:p>
    <w:p w14:paraId="0A92EB9E" w14:textId="708F83B1" w:rsidR="007A4594" w:rsidRPr="00C36EF0" w:rsidRDefault="007A4594" w:rsidP="005B1ED7">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Pr="00C36EF0">
        <w:rPr>
          <w:rFonts w:asciiTheme="minorHAnsi" w:hAnsiTheme="minorHAnsi" w:cstheme="minorHAnsi"/>
          <w:b/>
          <w:sz w:val="22"/>
          <w:szCs w:val="22"/>
          <w:lang w:eastAsia="zh-CN"/>
        </w:rPr>
        <w:t xml:space="preserve"> </w:t>
      </w:r>
    </w:p>
    <w:p w14:paraId="4165B589" w14:textId="77777777" w:rsidR="007A4594" w:rsidRPr="00C36EF0" w:rsidRDefault="007A4594" w:rsidP="007A4594">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Pr>
          <w:rFonts w:asciiTheme="minorHAnsi" w:eastAsia="MS Mincho" w:hAnsiTheme="minorHAnsi" w:cstheme="minorHAnsi"/>
          <w:b/>
          <w:bCs/>
          <w:sz w:val="22"/>
          <w:szCs w:val="22"/>
        </w:rPr>
        <w:t>10.3.2</w:t>
      </w:r>
    </w:p>
    <w:p w14:paraId="75F217E4" w14:textId="77777777" w:rsidR="007A4594" w:rsidRPr="00C36EF0" w:rsidRDefault="007A4594" w:rsidP="007A4594">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Pr>
          <w:rFonts w:asciiTheme="minorHAnsi" w:eastAsia="Times New Roman" w:hAnsiTheme="minorHAnsi" w:cstheme="minorHAnsi"/>
          <w:b/>
          <w:bCs/>
          <w:sz w:val="22"/>
          <w:szCs w:val="22"/>
        </w:rPr>
        <w:t>orporated</w:t>
      </w:r>
    </w:p>
    <w:p w14:paraId="638B7ED6"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Pr>
          <w:rFonts w:asciiTheme="minorHAnsi" w:eastAsia="Times New Roman" w:hAnsiTheme="minorHAnsi" w:cstheme="minorHAnsi"/>
          <w:b/>
          <w:bCs/>
          <w:sz w:val="22"/>
          <w:szCs w:val="22"/>
        </w:rPr>
        <w:t>SON MDT for network slicing</w:t>
      </w:r>
    </w:p>
    <w:p w14:paraId="798DBF11" w14:textId="77777777" w:rsidR="007A4594" w:rsidRPr="00C36EF0" w:rsidRDefault="007A4594" w:rsidP="007A4594">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4DE7DB86" w14:textId="77777777" w:rsidR="007A4594" w:rsidRPr="0059436F"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59436F">
        <w:rPr>
          <w:rFonts w:asciiTheme="minorHAnsi" w:hAnsiTheme="minorHAnsi" w:cstheme="minorHAnsi"/>
          <w:sz w:val="32"/>
        </w:rPr>
        <w:t xml:space="preserve">Introduction </w:t>
      </w:r>
    </w:p>
    <w:p w14:paraId="52DD7055" w14:textId="74457F27" w:rsidR="007A4594" w:rsidRDefault="007A4594" w:rsidP="007A4594">
      <w:pPr>
        <w:contextualSpacing/>
        <w:rPr>
          <w:rFonts w:asciiTheme="minorHAnsi" w:hAnsiTheme="minorHAnsi" w:cstheme="minorHAnsi"/>
          <w:iCs/>
          <w:sz w:val="22"/>
          <w:szCs w:val="22"/>
        </w:rPr>
      </w:pPr>
      <w:r w:rsidRPr="00C36EF0">
        <w:rPr>
          <w:rFonts w:asciiTheme="minorHAnsi" w:hAnsiTheme="minorHAnsi" w:cstheme="minorHAnsi"/>
          <w:iCs/>
          <w:sz w:val="22"/>
          <w:szCs w:val="22"/>
        </w:rPr>
        <w:t xml:space="preserve">In this paper, we </w:t>
      </w:r>
      <w:r>
        <w:rPr>
          <w:rFonts w:asciiTheme="minorHAnsi" w:hAnsiTheme="minorHAnsi" w:cstheme="minorHAnsi"/>
          <w:iCs/>
          <w:sz w:val="22"/>
          <w:szCs w:val="22"/>
        </w:rPr>
        <w:t>discuss aspects related to SON/MDT for network slicing</w:t>
      </w:r>
      <w:r w:rsidR="00C87009">
        <w:rPr>
          <w:rFonts w:asciiTheme="minorHAnsi" w:hAnsiTheme="minorHAnsi" w:cstheme="minorHAnsi"/>
          <w:iCs/>
          <w:sz w:val="22"/>
          <w:szCs w:val="22"/>
        </w:rPr>
        <w:t xml:space="preserve"> based on agreements and open issues from previous meetings.</w:t>
      </w:r>
    </w:p>
    <w:p w14:paraId="142B3FC1" w14:textId="77777777" w:rsidR="007A4594" w:rsidRDefault="007A4594" w:rsidP="007A4594">
      <w:pPr>
        <w:pStyle w:val="Heading1"/>
        <w:numPr>
          <w:ilvl w:val="0"/>
          <w:numId w:val="23"/>
        </w:numPr>
        <w:pBdr>
          <w:top w:val="single" w:sz="12" w:space="2" w:color="auto"/>
        </w:pBdr>
        <w:ind w:left="522" w:hanging="432"/>
        <w:rPr>
          <w:rFonts w:asciiTheme="minorHAnsi" w:hAnsiTheme="minorHAnsi" w:cstheme="minorHAnsi"/>
          <w:sz w:val="32"/>
        </w:rPr>
      </w:pPr>
      <w:r w:rsidRPr="00EF3F1B">
        <w:rPr>
          <w:rFonts w:asciiTheme="minorHAnsi" w:hAnsiTheme="minorHAnsi" w:cstheme="minorHAnsi"/>
          <w:sz w:val="32"/>
        </w:rPr>
        <w:t>Discussion</w:t>
      </w:r>
    </w:p>
    <w:p w14:paraId="740094AB" w14:textId="77777777" w:rsidR="007A4594" w:rsidRDefault="007A4594" w:rsidP="007A4594">
      <w:pPr>
        <w:pStyle w:val="ListParagraph"/>
        <w:keepNext/>
        <w:numPr>
          <w:ilvl w:val="1"/>
          <w:numId w:val="23"/>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Slice-aware MRO</w:t>
      </w:r>
    </w:p>
    <w:p w14:paraId="55544B39" w14:textId="77777777" w:rsidR="007A4594" w:rsidRPr="009C0207" w:rsidRDefault="007A4594" w:rsidP="007A4594">
      <w:pPr>
        <w:rPr>
          <w:rFonts w:ascii="Calibri" w:eastAsia="Times New Roman" w:hAnsi="Calibri" w:cs="Calibri"/>
          <w:b/>
          <w:bCs/>
          <w:sz w:val="22"/>
          <w:szCs w:val="22"/>
          <w:lang w:val="en-US"/>
        </w:rPr>
      </w:pPr>
      <w:r w:rsidRPr="009C0207">
        <w:rPr>
          <w:rFonts w:ascii="Calibri" w:eastAsia="Times New Roman" w:hAnsi="Calibri" w:cs="Calibri"/>
          <w:b/>
          <w:bCs/>
          <w:sz w:val="22"/>
          <w:szCs w:val="22"/>
          <w:lang w:val="en-US"/>
        </w:rPr>
        <w:t>RAN3 agreements:</w:t>
      </w:r>
    </w:p>
    <w:p w14:paraId="1DD6A127" w14:textId="77777777" w:rsidR="007A4594"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9C0207">
        <w:rPr>
          <w:rFonts w:ascii="Calibri" w:eastAsia="Times New Roman" w:hAnsi="Calibri" w:cs="Calibri"/>
          <w:color w:val="00B050"/>
          <w:sz w:val="22"/>
          <w:szCs w:val="22"/>
          <w:lang w:val="en-US"/>
        </w:rPr>
        <w:t>Work on the Slice aware MRO scenarios.</w:t>
      </w:r>
    </w:p>
    <w:p w14:paraId="4DF107AB" w14:textId="77777777" w:rsidR="007A4594" w:rsidRPr="007F410E" w:rsidRDefault="007A4594" w:rsidP="007A4594">
      <w:pPr>
        <w:pBdr>
          <w:top w:val="single" w:sz="4" w:space="1" w:color="auto"/>
          <w:left w:val="single" w:sz="4" w:space="4" w:color="auto"/>
          <w:bottom w:val="single" w:sz="4" w:space="1" w:color="auto"/>
          <w:right w:val="single" w:sz="4" w:space="4" w:color="auto"/>
        </w:pBdr>
        <w:rPr>
          <w:rFonts w:ascii="Calibri" w:eastAsia="Times New Roman" w:hAnsi="Calibri" w:cs="Calibri"/>
          <w:color w:val="0070C0"/>
          <w:sz w:val="22"/>
          <w:szCs w:val="22"/>
          <w:lang w:val="en-US"/>
        </w:rPr>
      </w:pPr>
      <w:r w:rsidRPr="007F410E">
        <w:rPr>
          <w:rFonts w:ascii="Calibri" w:eastAsia="Times New Roman" w:hAnsi="Calibri" w:cs="Calibri"/>
          <w:color w:val="0070C0"/>
          <w:sz w:val="22"/>
          <w:szCs w:val="22"/>
          <w:lang w:val="en-US"/>
        </w:rPr>
        <w:t>For successful handover, FFS if solutions are needed to optimize handovers in the case of slicing discontinuity, e.g., target cell not supporting slice.</w:t>
      </w:r>
    </w:p>
    <w:p w14:paraId="32C0154C" w14:textId="77777777" w:rsidR="007A4594" w:rsidRPr="00D64529" w:rsidRDefault="007A4594" w:rsidP="007A4594">
      <w:pPr>
        <w:rPr>
          <w:lang w:val="en-US"/>
        </w:rPr>
      </w:pPr>
      <w:r w:rsidRPr="00D64529">
        <w:rPr>
          <w:rFonts w:ascii="Calibri" w:eastAsia="Times New Roman" w:hAnsi="Calibri" w:cs="Calibri"/>
          <w:sz w:val="22"/>
          <w:szCs w:val="22"/>
          <w:lang w:val="en-US"/>
        </w:rPr>
        <w:t>The following is captured in TS 38.300</w:t>
      </w:r>
    </w:p>
    <w:p w14:paraId="04846129" w14:textId="77777777" w:rsidR="00743AB9" w:rsidRDefault="007A4594" w:rsidP="00743AB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To make mobility slice-aware in case of Network Slicing, S-NSSAI is introduced as part of the PDU session information that is transferred during mobility </w:t>
      </w:r>
      <w:proofErr w:type="spellStart"/>
      <w:r w:rsidRPr="00D64529">
        <w:rPr>
          <w:rFonts w:ascii="Calibri" w:eastAsia="Times New Roman" w:hAnsi="Calibri" w:cs="Calibri"/>
          <w:sz w:val="22"/>
          <w:szCs w:val="22"/>
          <w:lang w:val="en-US"/>
        </w:rPr>
        <w:t>signalling</w:t>
      </w:r>
      <w:proofErr w:type="spellEnd"/>
      <w:r w:rsidRPr="00D64529">
        <w:rPr>
          <w:rFonts w:ascii="Calibri" w:eastAsia="Times New Roman" w:hAnsi="Calibri" w:cs="Calibri"/>
          <w:sz w:val="22"/>
          <w:szCs w:val="22"/>
          <w:lang w:val="en-US"/>
        </w:rPr>
        <w:t>. This enables slice-aware admission and congestion control.</w:t>
      </w:r>
    </w:p>
    <w:p w14:paraId="3A8B73F4" w14:textId="77777777" w:rsidR="00743AB9" w:rsidRDefault="00743AB9" w:rsidP="00743AB9">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743AB9">
        <w:rPr>
          <w:rFonts w:ascii="Calibri" w:eastAsia="Times New Roman" w:hAnsi="Calibri" w:cs="Calibri"/>
          <w:sz w:val="22"/>
          <w:szCs w:val="22"/>
          <w:lang w:val="en-US"/>
        </w:rPr>
        <w:t xml:space="preserve">NG handovers are allowed regardless of the slice support of the target NG-RAN node i.e. even if the target NG-RAN node does not support the same slices as the source NG-RAN node. </w:t>
      </w:r>
    </w:p>
    <w:p w14:paraId="24088881" w14:textId="77777777" w:rsidR="00D84772" w:rsidRDefault="00743AB9"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proofErr w:type="spellStart"/>
      <w:r w:rsidRPr="00743AB9">
        <w:rPr>
          <w:rFonts w:ascii="Calibri" w:eastAsia="Times New Roman" w:hAnsi="Calibri" w:cs="Calibri"/>
          <w:sz w:val="22"/>
          <w:szCs w:val="22"/>
          <w:lang w:val="en-US"/>
        </w:rPr>
        <w:t>Xn</w:t>
      </w:r>
      <w:proofErr w:type="spellEnd"/>
      <w:r w:rsidRPr="00743AB9">
        <w:rPr>
          <w:rFonts w:ascii="Calibri" w:eastAsia="Times New Roman" w:hAnsi="Calibri" w:cs="Calibri"/>
          <w:sz w:val="22"/>
          <w:szCs w:val="22"/>
          <w:lang w:val="en-US"/>
        </w:rPr>
        <w:t xml:space="preserve"> handovers are allowed only when at least one of the slices with active PDU sessions for the UE at the source gNB is supported at the target gNB. </w:t>
      </w:r>
    </w:p>
    <w:p w14:paraId="1B30A96D" w14:textId="3C8A6319" w:rsidR="00743AB9" w:rsidRDefault="00743AB9" w:rsidP="007A4594">
      <w:pPr>
        <w:pBdr>
          <w:top w:val="single" w:sz="4" w:space="1" w:color="auto"/>
          <w:left w:val="single" w:sz="4" w:space="4" w:color="auto"/>
          <w:bottom w:val="single" w:sz="4" w:space="1" w:color="auto"/>
          <w:right w:val="single" w:sz="4" w:space="4" w:color="auto"/>
        </w:pBdr>
        <w:rPr>
          <w:rFonts w:ascii="Calibri" w:eastAsia="Times New Roman" w:hAnsi="Calibri" w:cs="Calibri"/>
          <w:sz w:val="22"/>
          <w:szCs w:val="22"/>
          <w:lang w:val="en-US"/>
        </w:rPr>
      </w:pPr>
      <w:r w:rsidRPr="00743AB9">
        <w:rPr>
          <w:rFonts w:ascii="Calibri" w:eastAsia="Times New Roman" w:hAnsi="Calibri" w:cs="Calibri"/>
          <w:sz w:val="22"/>
          <w:szCs w:val="22"/>
          <w:lang w:val="en-US"/>
        </w:rPr>
        <w:t xml:space="preserve">The source gNB performs this check as part of the Handover Preparation. </w:t>
      </w:r>
    </w:p>
    <w:p w14:paraId="458BD09C" w14:textId="12CDF0BC" w:rsidR="007A4594" w:rsidRDefault="007A4594" w:rsidP="007A4594">
      <w:pPr>
        <w:spacing w:after="0"/>
        <w:rPr>
          <w:rFonts w:ascii="Calibri" w:eastAsia="Times New Roman" w:hAnsi="Calibri" w:cs="Calibri"/>
          <w:sz w:val="22"/>
          <w:szCs w:val="22"/>
          <w:lang w:val="en-US"/>
        </w:rPr>
      </w:pPr>
      <w:r w:rsidRPr="00D64529">
        <w:rPr>
          <w:rFonts w:ascii="Calibri" w:eastAsia="Times New Roman" w:hAnsi="Calibri" w:cs="Calibri"/>
          <w:sz w:val="22"/>
          <w:szCs w:val="22"/>
          <w:lang w:val="en-US"/>
        </w:rPr>
        <w:t xml:space="preserve">Even </w:t>
      </w:r>
      <w:r>
        <w:rPr>
          <w:rFonts w:ascii="Calibri" w:eastAsia="Times New Roman" w:hAnsi="Calibri" w:cs="Calibri"/>
          <w:sz w:val="22"/>
          <w:szCs w:val="22"/>
          <w:lang w:val="en-US"/>
        </w:rPr>
        <w:t>though</w:t>
      </w:r>
      <w:r w:rsidR="00D84772">
        <w:rPr>
          <w:rFonts w:ascii="Calibri" w:eastAsia="Times New Roman" w:hAnsi="Calibri" w:cs="Calibri"/>
          <w:sz w:val="22"/>
          <w:szCs w:val="22"/>
          <w:lang w:val="en-US"/>
        </w:rPr>
        <w:t xml:space="preserve"> </w:t>
      </w:r>
      <w:proofErr w:type="spellStart"/>
      <w:r w:rsidR="00D84772">
        <w:rPr>
          <w:rFonts w:ascii="Calibri" w:eastAsia="Times New Roman" w:hAnsi="Calibri" w:cs="Calibri"/>
          <w:sz w:val="22"/>
          <w:szCs w:val="22"/>
          <w:lang w:val="en-US"/>
        </w:rPr>
        <w:t>Xn</w:t>
      </w:r>
      <w:proofErr w:type="spellEnd"/>
      <w:r w:rsidR="00D84772">
        <w:rPr>
          <w:rFonts w:ascii="Calibri" w:eastAsia="Times New Roman" w:hAnsi="Calibri" w:cs="Calibri"/>
          <w:sz w:val="22"/>
          <w:szCs w:val="22"/>
          <w:lang w:val="en-US"/>
        </w:rPr>
        <w:t xml:space="preserve"> handovers are allowed even if one </w:t>
      </w:r>
      <w:r w:rsidR="00094A65">
        <w:rPr>
          <w:rFonts w:ascii="Calibri" w:eastAsia="Times New Roman" w:hAnsi="Calibri" w:cs="Calibri"/>
          <w:sz w:val="22"/>
          <w:szCs w:val="22"/>
          <w:lang w:val="en-US"/>
        </w:rPr>
        <w:t>of the slices with active PDU session is supported at target gNB</w:t>
      </w:r>
      <w:r>
        <w:rPr>
          <w:rFonts w:ascii="Calibri" w:eastAsia="Times New Roman" w:hAnsi="Calibri" w:cs="Calibri"/>
          <w:sz w:val="22"/>
          <w:szCs w:val="22"/>
          <w:lang w:val="en-US"/>
        </w:rPr>
        <w:t xml:space="preserve">, </w:t>
      </w:r>
      <w:r w:rsidRPr="007C43A9">
        <w:rPr>
          <w:rFonts w:ascii="Calibri" w:eastAsia="Times New Roman" w:hAnsi="Calibri" w:cs="Calibri"/>
          <w:b/>
          <w:bCs/>
          <w:sz w:val="22"/>
          <w:szCs w:val="22"/>
          <w:lang w:val="en-US"/>
        </w:rPr>
        <w:t>this leads to discontinuity in the slice service and interruption</w:t>
      </w:r>
      <w:r w:rsidR="00094A65" w:rsidRPr="007C43A9">
        <w:rPr>
          <w:rFonts w:ascii="Calibri" w:eastAsia="Times New Roman" w:hAnsi="Calibri" w:cs="Calibri"/>
          <w:b/>
          <w:bCs/>
          <w:sz w:val="22"/>
          <w:szCs w:val="22"/>
          <w:lang w:val="en-US"/>
        </w:rPr>
        <w:t xml:space="preserve"> if there is another active PDU session with </w:t>
      </w:r>
      <w:r w:rsidR="007C43A9" w:rsidRPr="007C43A9">
        <w:rPr>
          <w:rFonts w:ascii="Calibri" w:eastAsia="Times New Roman" w:hAnsi="Calibri" w:cs="Calibri"/>
          <w:b/>
          <w:bCs/>
          <w:sz w:val="22"/>
          <w:szCs w:val="22"/>
          <w:lang w:val="en-US"/>
        </w:rPr>
        <w:t>a different slice.</w:t>
      </w:r>
    </w:p>
    <w:p w14:paraId="1FCEBBFA" w14:textId="77777777" w:rsidR="007A4594" w:rsidRDefault="007A4594" w:rsidP="007A4594">
      <w:pPr>
        <w:spacing w:after="0"/>
        <w:rPr>
          <w:rFonts w:ascii="Calibri" w:eastAsia="Times New Roman" w:hAnsi="Calibri" w:cs="Calibri"/>
          <w:sz w:val="22"/>
          <w:szCs w:val="22"/>
          <w:lang w:val="en-US"/>
        </w:rPr>
      </w:pPr>
    </w:p>
    <w:p w14:paraId="590E2E5A"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detect such scenarios and take correction action in the future, it was proposed by few companies last meeting to add </w:t>
      </w:r>
      <w:r w:rsidRPr="00626178">
        <w:rPr>
          <w:rFonts w:ascii="Calibri" w:eastAsia="Times New Roman" w:hAnsi="Calibri" w:cs="Calibri"/>
          <w:b/>
          <w:bCs/>
          <w:sz w:val="22"/>
          <w:szCs w:val="22"/>
          <w:u w:val="single"/>
          <w:lang w:val="en-US"/>
        </w:rPr>
        <w:t xml:space="preserve">slice-related </w:t>
      </w:r>
      <w:r w:rsidRPr="001B0A9D">
        <w:rPr>
          <w:rFonts w:ascii="Calibri" w:eastAsia="Times New Roman" w:hAnsi="Calibri" w:cs="Calibri"/>
          <w:b/>
          <w:bCs/>
          <w:sz w:val="22"/>
          <w:szCs w:val="22"/>
          <w:u w:val="single"/>
          <w:lang w:val="en-US"/>
        </w:rPr>
        <w:t xml:space="preserve">information in SON </w:t>
      </w:r>
      <w:r w:rsidRPr="00F911F1">
        <w:rPr>
          <w:rFonts w:ascii="Calibri" w:eastAsia="Times New Roman" w:hAnsi="Calibri" w:cs="Calibri"/>
          <w:b/>
          <w:bCs/>
          <w:sz w:val="22"/>
          <w:szCs w:val="22"/>
          <w:u w:val="single"/>
          <w:lang w:val="en-US"/>
        </w:rPr>
        <w:t>reports (e.g., in UHI or SHR)</w:t>
      </w:r>
      <w:r>
        <w:rPr>
          <w:rFonts w:ascii="Calibri" w:eastAsia="Times New Roman" w:hAnsi="Calibri" w:cs="Calibri"/>
          <w:sz w:val="22"/>
          <w:szCs w:val="22"/>
          <w:lang w:val="en-US"/>
        </w:rPr>
        <w:t xml:space="preserve"> e.g., include UE’s ongoing slice(s) in the source and target cell in UHI, collect SHR when a certain handover resulted in a slice service interruption.</w:t>
      </w:r>
    </w:p>
    <w:p w14:paraId="101505F2" w14:textId="77777777" w:rsidR="007A4594" w:rsidRDefault="007A4594" w:rsidP="007A4594">
      <w:pPr>
        <w:spacing w:after="0"/>
        <w:rPr>
          <w:rFonts w:ascii="Calibri" w:eastAsia="Times New Roman" w:hAnsi="Calibri" w:cs="Calibri"/>
          <w:sz w:val="22"/>
          <w:szCs w:val="22"/>
          <w:lang w:val="en-US"/>
        </w:rPr>
      </w:pPr>
    </w:p>
    <w:p w14:paraId="1191C0D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Currently</w:t>
      </w:r>
      <w:bookmarkStart w:id="0" w:name="_Hlk173960298"/>
      <w:r>
        <w:rPr>
          <w:rFonts w:ascii="Calibri" w:eastAsia="Times New Roman" w:hAnsi="Calibri" w:cs="Calibri"/>
          <w:sz w:val="22"/>
          <w:szCs w:val="22"/>
          <w:lang w:val="en-US"/>
        </w:rPr>
        <w:t xml:space="preserve">, a gNB already knows the slices supported by its served cells and the slices supported in the cells served by its neighbor </w:t>
      </w:r>
      <w:proofErr w:type="spellStart"/>
      <w:r>
        <w:rPr>
          <w:rFonts w:ascii="Calibri" w:eastAsia="Times New Roman" w:hAnsi="Calibri" w:cs="Calibri"/>
          <w:sz w:val="22"/>
          <w:szCs w:val="22"/>
          <w:lang w:val="en-US"/>
        </w:rPr>
        <w:t>gNBs</w:t>
      </w:r>
      <w:proofErr w:type="spellEnd"/>
      <w:r>
        <w:rPr>
          <w:rFonts w:ascii="Calibri" w:eastAsia="Times New Roman" w:hAnsi="Calibri" w:cs="Calibri"/>
          <w:sz w:val="22"/>
          <w:szCs w:val="22"/>
          <w:lang w:val="en-US"/>
        </w:rPr>
        <w:t xml:space="preserve"> via Slice Support List exchange in F1 and </w:t>
      </w:r>
      <w:proofErr w:type="spellStart"/>
      <w:r>
        <w:rPr>
          <w:rFonts w:ascii="Calibri" w:eastAsia="Times New Roman" w:hAnsi="Calibri" w:cs="Calibri"/>
          <w:sz w:val="22"/>
          <w:szCs w:val="22"/>
          <w:lang w:val="en-US"/>
        </w:rPr>
        <w:t>Xn</w:t>
      </w:r>
      <w:proofErr w:type="spellEnd"/>
      <w:r>
        <w:rPr>
          <w:rFonts w:ascii="Calibri" w:eastAsia="Times New Roman" w:hAnsi="Calibri" w:cs="Calibri"/>
          <w:sz w:val="22"/>
          <w:szCs w:val="22"/>
          <w:lang w:val="en-US"/>
        </w:rPr>
        <w:t>. During handover preparation, the source gNB will know that a PDU session (which is associated to a slice) it is offloading to a certain target gNB might get interrupted due to non-support of that slice in the target gNB</w:t>
      </w:r>
      <w:bookmarkEnd w:id="0"/>
      <w:r>
        <w:rPr>
          <w:rFonts w:ascii="Calibri" w:eastAsia="Times New Roman" w:hAnsi="Calibri" w:cs="Calibri"/>
          <w:sz w:val="22"/>
          <w:szCs w:val="22"/>
          <w:lang w:val="en-US"/>
        </w:rPr>
        <w:t xml:space="preserve">. </w:t>
      </w:r>
    </w:p>
    <w:p w14:paraId="1F9F2310"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We therefore are not sure whether any enhancements to SON reports (e.g., collecting SHR in case of such handover to target cell supporting the ongoing slice) to do non-real optimizations are really needed when such things are known already at the gNB.</w:t>
      </w:r>
    </w:p>
    <w:p w14:paraId="3710F06F" w14:textId="77777777" w:rsidR="007A4594" w:rsidRDefault="007A4594" w:rsidP="007A4594">
      <w:pPr>
        <w:spacing w:after="0"/>
        <w:rPr>
          <w:rFonts w:ascii="Calibri" w:eastAsia="Times New Roman" w:hAnsi="Calibri" w:cs="Calibri"/>
          <w:sz w:val="22"/>
          <w:szCs w:val="22"/>
          <w:lang w:val="en-US"/>
        </w:rPr>
      </w:pPr>
    </w:p>
    <w:p w14:paraId="1FE4A113" w14:textId="77777777" w:rsidR="007A4594" w:rsidRDefault="007A4594" w:rsidP="007A4594">
      <w:pPr>
        <w:spacing w:after="0"/>
        <w:rPr>
          <w:rFonts w:ascii="Calibri" w:eastAsia="Times New Roman" w:hAnsi="Calibri" w:cs="Calibri"/>
          <w:sz w:val="22"/>
          <w:szCs w:val="22"/>
          <w:lang w:val="en-US"/>
        </w:rPr>
      </w:pPr>
      <w:r>
        <w:rPr>
          <w:rFonts w:ascii="Calibri" w:eastAsia="Times New Roman" w:hAnsi="Calibri" w:cs="Calibri"/>
          <w:sz w:val="22"/>
          <w:szCs w:val="22"/>
          <w:lang w:val="en-US"/>
        </w:rPr>
        <w:t>Also, a certain gNB via implementation can already take slice aware mobility decisions and mitigate slice service discontinuity. For example, a gNB can prioritize a target cell that supports UE’s ongoing slice in the source cell over another target cell that doesn’t support the UE’s ongoing slice (if radio conditions of the two target cells are comparable).</w:t>
      </w:r>
    </w:p>
    <w:p w14:paraId="21042C12" w14:textId="77777777" w:rsidR="007A4594" w:rsidRDefault="007A4594" w:rsidP="007A4594">
      <w:pPr>
        <w:spacing w:after="0"/>
        <w:rPr>
          <w:rFonts w:ascii="Calibri" w:eastAsia="Times New Roman" w:hAnsi="Calibri" w:cs="Calibri"/>
          <w:sz w:val="22"/>
          <w:szCs w:val="22"/>
          <w:lang w:val="en-US"/>
        </w:rPr>
      </w:pPr>
    </w:p>
    <w:p w14:paraId="381B8408" w14:textId="5C161EE6" w:rsidR="007A4594" w:rsidRDefault="007A4594" w:rsidP="00A44989">
      <w:pPr>
        <w:pStyle w:val="Observation"/>
        <w:rPr>
          <w:lang w:val="en-US"/>
        </w:rPr>
      </w:pPr>
      <w:bookmarkStart w:id="1" w:name="_Toc178770889"/>
      <w:bookmarkStart w:id="2" w:name="_Toc178793459"/>
      <w:bookmarkStart w:id="3" w:name="_Toc181719461"/>
      <w:bookmarkStart w:id="4" w:name="_Toc181740680"/>
      <w:bookmarkStart w:id="5" w:name="_Toc193625760"/>
      <w:bookmarkStart w:id="6" w:name="_Toc193894833"/>
      <w:r>
        <w:rPr>
          <w:lang w:val="en-US"/>
        </w:rPr>
        <w:t>A gNB</w:t>
      </w:r>
      <w:r w:rsidRPr="00C52F4B">
        <w:rPr>
          <w:lang w:val="en-US"/>
        </w:rPr>
        <w:t xml:space="preserve"> knows the slices supported by its served cells and the slices supported in the cells served by its neighbor </w:t>
      </w:r>
      <w:proofErr w:type="spellStart"/>
      <w:r w:rsidRPr="00C52F4B">
        <w:rPr>
          <w:lang w:val="en-US"/>
        </w:rPr>
        <w:t>gNBs</w:t>
      </w:r>
      <w:proofErr w:type="spellEnd"/>
      <w:r w:rsidRPr="00C52F4B">
        <w:rPr>
          <w:lang w:val="en-US"/>
        </w:rPr>
        <w:t xml:space="preserve"> via </w:t>
      </w:r>
      <w:r w:rsidRPr="00AF3E89">
        <w:rPr>
          <w:bCs/>
          <w:lang w:val="en-US"/>
        </w:rPr>
        <w:t>Slice Support List</w:t>
      </w:r>
      <w:r w:rsidRPr="00C52F4B">
        <w:rPr>
          <w:lang w:val="en-US"/>
        </w:rPr>
        <w:t xml:space="preserve"> exchange in F1 and </w:t>
      </w:r>
      <w:proofErr w:type="spellStart"/>
      <w:r w:rsidRPr="00C52F4B">
        <w:rPr>
          <w:lang w:val="en-US"/>
        </w:rPr>
        <w:t>Xn</w:t>
      </w:r>
      <w:proofErr w:type="spellEnd"/>
      <w:r w:rsidRPr="00C52F4B">
        <w:rPr>
          <w:lang w:val="en-US"/>
        </w:rPr>
        <w:t>.</w:t>
      </w:r>
      <w:bookmarkEnd w:id="1"/>
      <w:bookmarkEnd w:id="2"/>
      <w:bookmarkEnd w:id="3"/>
      <w:bookmarkEnd w:id="4"/>
      <w:bookmarkEnd w:id="5"/>
      <w:bookmarkEnd w:id="6"/>
      <w:r w:rsidRPr="00C52F4B">
        <w:rPr>
          <w:lang w:val="en-US"/>
        </w:rPr>
        <w:t xml:space="preserve"> </w:t>
      </w:r>
    </w:p>
    <w:p w14:paraId="12A50A6A" w14:textId="77777777" w:rsidR="007A4594" w:rsidRDefault="007A4594" w:rsidP="007A4594">
      <w:pPr>
        <w:spacing w:after="0"/>
        <w:textAlignment w:val="center"/>
        <w:rPr>
          <w:rFonts w:ascii="Calibri" w:eastAsia="Times New Roman" w:hAnsi="Calibri" w:cs="Calibri"/>
          <w:sz w:val="22"/>
          <w:szCs w:val="22"/>
          <w:lang w:val="en-US"/>
        </w:rPr>
      </w:pPr>
    </w:p>
    <w:p w14:paraId="608D4060" w14:textId="6827CE2E" w:rsidR="007A4594" w:rsidRDefault="007A4594" w:rsidP="00A44989">
      <w:pPr>
        <w:pStyle w:val="Observation"/>
        <w:rPr>
          <w:lang w:val="en-US"/>
        </w:rPr>
      </w:pPr>
      <w:bookmarkStart w:id="7" w:name="_Toc178770890"/>
      <w:bookmarkStart w:id="8" w:name="_Toc178793460"/>
      <w:bookmarkStart w:id="9" w:name="_Toc181719462"/>
      <w:bookmarkStart w:id="10" w:name="_Toc181740681"/>
      <w:bookmarkStart w:id="11" w:name="_Toc193625761"/>
      <w:bookmarkStart w:id="12" w:name="_Toc193894834"/>
      <w:r>
        <w:rPr>
          <w:lang w:val="en-US"/>
        </w:rPr>
        <w:t>B</w:t>
      </w:r>
      <w:r w:rsidRPr="00E321DA">
        <w:rPr>
          <w:lang w:val="en-US"/>
        </w:rPr>
        <w:t xml:space="preserve">ased on the </w:t>
      </w:r>
      <w:r>
        <w:rPr>
          <w:lang w:val="en-US"/>
        </w:rPr>
        <w:t xml:space="preserve">knowledge of </w:t>
      </w:r>
      <w:r w:rsidRPr="00E321DA">
        <w:rPr>
          <w:lang w:val="en-US"/>
        </w:rPr>
        <w:t>slice</w:t>
      </w:r>
      <w:r>
        <w:rPr>
          <w:lang w:val="en-US"/>
        </w:rPr>
        <w:t>(s)</w:t>
      </w:r>
      <w:r w:rsidRPr="00E321DA">
        <w:rPr>
          <w:lang w:val="en-US"/>
        </w:rPr>
        <w:t xml:space="preserve"> support</w:t>
      </w:r>
      <w:r>
        <w:rPr>
          <w:lang w:val="en-US"/>
        </w:rPr>
        <w:t xml:space="preserve">ed at neighboring </w:t>
      </w:r>
      <w:proofErr w:type="spellStart"/>
      <w:r>
        <w:rPr>
          <w:lang w:val="en-US"/>
        </w:rPr>
        <w:t>gNBs</w:t>
      </w:r>
      <w:proofErr w:type="spellEnd"/>
      <w:r>
        <w:rPr>
          <w:lang w:val="en-US"/>
        </w:rPr>
        <w:t>, a</w:t>
      </w:r>
      <w:r w:rsidRPr="00C52F4B">
        <w:rPr>
          <w:lang w:val="en-US"/>
        </w:rPr>
        <w:t xml:space="preserve"> source gNB </w:t>
      </w:r>
      <w:r>
        <w:rPr>
          <w:lang w:val="en-US"/>
        </w:rPr>
        <w:t xml:space="preserve">has knowledge whether </w:t>
      </w:r>
      <w:r w:rsidRPr="00C52F4B">
        <w:rPr>
          <w:lang w:val="en-US"/>
        </w:rPr>
        <w:t xml:space="preserve">a PDU session (which is associated to a slice) </w:t>
      </w:r>
      <w:r>
        <w:rPr>
          <w:lang w:val="en-US"/>
        </w:rPr>
        <w:t>will</w:t>
      </w:r>
      <w:r w:rsidRPr="00C52F4B">
        <w:rPr>
          <w:lang w:val="en-US"/>
        </w:rPr>
        <w:t xml:space="preserve"> get interrupted </w:t>
      </w:r>
      <w:r>
        <w:rPr>
          <w:lang w:val="en-US"/>
        </w:rPr>
        <w:t>or not upon</w:t>
      </w:r>
      <w:r w:rsidRPr="00C52F4B">
        <w:rPr>
          <w:lang w:val="en-US"/>
        </w:rPr>
        <w:t xml:space="preserve"> offloading to a target gNB</w:t>
      </w:r>
      <w:r>
        <w:rPr>
          <w:lang w:val="en-US"/>
        </w:rPr>
        <w:t>.</w:t>
      </w:r>
      <w:bookmarkEnd w:id="7"/>
      <w:bookmarkEnd w:id="8"/>
      <w:bookmarkEnd w:id="9"/>
      <w:bookmarkEnd w:id="10"/>
      <w:bookmarkEnd w:id="11"/>
      <w:bookmarkEnd w:id="12"/>
    </w:p>
    <w:p w14:paraId="25EB81BC" w14:textId="77777777" w:rsidR="007A4594" w:rsidRDefault="007A4594" w:rsidP="007A4594">
      <w:pPr>
        <w:spacing w:after="0"/>
        <w:textAlignment w:val="center"/>
        <w:rPr>
          <w:rFonts w:ascii="Calibri" w:eastAsia="Times New Roman" w:hAnsi="Calibri" w:cs="Calibri"/>
          <w:sz w:val="22"/>
          <w:szCs w:val="22"/>
          <w:lang w:val="en-US"/>
        </w:rPr>
      </w:pPr>
    </w:p>
    <w:p w14:paraId="56DCE17D" w14:textId="0DE19CDC" w:rsidR="007A4594" w:rsidRDefault="007A4594" w:rsidP="00D127D1">
      <w:pPr>
        <w:pStyle w:val="PropObs"/>
      </w:pPr>
      <w:bookmarkStart w:id="13" w:name="_Toc178770891"/>
      <w:bookmarkStart w:id="14" w:name="_Toc178793461"/>
      <w:bookmarkStart w:id="15" w:name="_Toc181719463"/>
      <w:bookmarkStart w:id="16" w:name="_Toc181740682"/>
      <w:bookmarkStart w:id="17" w:name="_Toc193625762"/>
      <w:bookmarkStart w:id="18" w:name="_Toc193894835"/>
      <w:r>
        <w:t>There are no enhancements needed from UE in SON reports to assist the gNB to optimize</w:t>
      </w:r>
      <w:r w:rsidRPr="004C76A4">
        <w:t xml:space="preserve"> handovers </w:t>
      </w:r>
      <w:r>
        <w:t>with</w:t>
      </w:r>
      <w:r w:rsidRPr="004C76A4">
        <w:t xml:space="preserve"> </w:t>
      </w:r>
      <w:r>
        <w:t>slice service</w:t>
      </w:r>
      <w:r w:rsidRPr="004C76A4">
        <w:t xml:space="preserve"> discontinuit</w:t>
      </w:r>
      <w:r>
        <w:t>y (e.g., due to</w:t>
      </w:r>
      <w:r w:rsidRPr="004C76A4">
        <w:t xml:space="preserve"> target cell not supporting </w:t>
      </w:r>
      <w:r>
        <w:t xml:space="preserve">UE’s ongoing </w:t>
      </w:r>
      <w:r w:rsidRPr="004C76A4">
        <w:t>slice</w:t>
      </w:r>
      <w:r>
        <w:t>). gNB already has sufficient knowledge to identify such scenarios.</w:t>
      </w:r>
      <w:bookmarkEnd w:id="13"/>
      <w:bookmarkEnd w:id="14"/>
      <w:bookmarkEnd w:id="15"/>
      <w:bookmarkEnd w:id="16"/>
      <w:bookmarkEnd w:id="17"/>
      <w:bookmarkEnd w:id="18"/>
    </w:p>
    <w:p w14:paraId="72C34A3B" w14:textId="77777777" w:rsidR="007A4594" w:rsidRDefault="007A4594" w:rsidP="007A4594">
      <w:pPr>
        <w:pStyle w:val="NormalWeb"/>
        <w:spacing w:before="0" w:beforeAutospacing="0" w:after="0" w:afterAutospacing="0"/>
        <w:rPr>
          <w:rFonts w:ascii="Calibri" w:hAnsi="Calibri" w:cs="Calibri"/>
          <w:sz w:val="22"/>
          <w:szCs w:val="22"/>
        </w:rPr>
      </w:pPr>
    </w:p>
    <w:p w14:paraId="083B6186" w14:textId="4E4844C5" w:rsidR="001668D7" w:rsidRDefault="007A4594" w:rsidP="001668D7">
      <w:pPr>
        <w:pStyle w:val="Heading1"/>
        <w:numPr>
          <w:ilvl w:val="0"/>
          <w:numId w:val="23"/>
        </w:numPr>
        <w:pBdr>
          <w:top w:val="single" w:sz="12" w:space="2" w:color="auto"/>
        </w:pBdr>
        <w:ind w:left="522" w:hanging="432"/>
        <w:rPr>
          <w:rFonts w:asciiTheme="minorHAnsi" w:hAnsiTheme="minorHAnsi" w:cstheme="minorHAnsi"/>
          <w:sz w:val="32"/>
        </w:rPr>
      </w:pPr>
      <w:r w:rsidRPr="00A84898">
        <w:rPr>
          <w:rFonts w:asciiTheme="minorHAnsi" w:hAnsiTheme="minorHAnsi" w:cstheme="minorHAnsi"/>
          <w:sz w:val="32"/>
        </w:rPr>
        <w:t>Conclusion</w:t>
      </w:r>
    </w:p>
    <w:p w14:paraId="5429E4CF" w14:textId="77777777" w:rsidR="001668D7" w:rsidRDefault="001668D7" w:rsidP="001668D7"/>
    <w:p w14:paraId="7A8757CA" w14:textId="77777777" w:rsidR="0040105C" w:rsidRDefault="00501D2E">
      <w:pPr>
        <w:pStyle w:val="TOC2"/>
        <w:tabs>
          <w:tab w:val="left" w:pos="1920"/>
          <w:tab w:val="right" w:leader="dot" w:pos="9350"/>
        </w:tabs>
        <w:rPr>
          <w:rFonts w:eastAsiaTheme="minorEastAsia" w:cstheme="minorBidi"/>
          <w:b w:val="0"/>
          <w:noProof/>
          <w:kern w:val="2"/>
          <w:sz w:val="24"/>
          <w:szCs w:val="24"/>
          <w:lang w:val="en-US"/>
          <w14:ligatures w14:val="standardContextual"/>
        </w:rPr>
      </w:pPr>
      <w:r>
        <w:rPr>
          <w:rFonts w:ascii="Calibri" w:hAnsi="Calibri" w:cs="Calibri"/>
          <w:szCs w:val="22"/>
          <w:u w:val="single"/>
          <w:lang w:eastAsia="zh-CN"/>
        </w:rPr>
        <w:fldChar w:fldCharType="begin"/>
      </w:r>
      <w:r>
        <w:rPr>
          <w:rFonts w:ascii="Calibri" w:hAnsi="Calibri" w:cs="Calibri"/>
          <w:szCs w:val="22"/>
          <w:u w:val="single"/>
          <w:lang w:eastAsia="zh-CN"/>
        </w:rPr>
        <w:instrText xml:space="preserve"> TOC \n \t "Heading 2,1,Observation,2,PropObs,2" </w:instrText>
      </w:r>
      <w:r>
        <w:rPr>
          <w:rFonts w:ascii="Calibri" w:hAnsi="Calibri" w:cs="Calibri"/>
          <w:szCs w:val="22"/>
          <w:u w:val="single"/>
          <w:lang w:eastAsia="zh-CN"/>
        </w:rPr>
        <w:fldChar w:fldCharType="separate"/>
      </w:r>
      <w:r w:rsidR="0040105C" w:rsidRPr="002919E2">
        <w:rPr>
          <w:noProof/>
          <w:lang w:val="en-US"/>
        </w:rPr>
        <w:t>Observation 1.</w:t>
      </w:r>
      <w:r w:rsidR="0040105C">
        <w:rPr>
          <w:rFonts w:eastAsiaTheme="minorEastAsia" w:cstheme="minorBidi"/>
          <w:b w:val="0"/>
          <w:noProof/>
          <w:kern w:val="2"/>
          <w:sz w:val="24"/>
          <w:szCs w:val="24"/>
          <w:lang w:val="en-US"/>
          <w14:ligatures w14:val="standardContextual"/>
        </w:rPr>
        <w:tab/>
      </w:r>
      <w:r w:rsidR="0040105C" w:rsidRPr="002919E2">
        <w:rPr>
          <w:noProof/>
          <w:lang w:val="en-US"/>
        </w:rPr>
        <w:t xml:space="preserve">A gNB knows the slices supported by its served cells and the slices supported in the cells served by its neighbor gNBs via </w:t>
      </w:r>
      <w:r w:rsidR="0040105C" w:rsidRPr="002919E2">
        <w:rPr>
          <w:bCs/>
          <w:noProof/>
          <w:lang w:val="en-US"/>
        </w:rPr>
        <w:t>Slice Support List</w:t>
      </w:r>
      <w:r w:rsidR="0040105C" w:rsidRPr="002919E2">
        <w:rPr>
          <w:noProof/>
          <w:lang w:val="en-US"/>
        </w:rPr>
        <w:t xml:space="preserve"> exchange in F1 and Xn.</w:t>
      </w:r>
    </w:p>
    <w:p w14:paraId="353FD6FF" w14:textId="77777777" w:rsidR="0040105C" w:rsidRDefault="0040105C">
      <w:pPr>
        <w:pStyle w:val="TOC2"/>
        <w:tabs>
          <w:tab w:val="left" w:pos="1920"/>
          <w:tab w:val="right" w:leader="dot" w:pos="9350"/>
        </w:tabs>
        <w:rPr>
          <w:rFonts w:eastAsiaTheme="minorEastAsia" w:cstheme="minorBidi"/>
          <w:b w:val="0"/>
          <w:noProof/>
          <w:kern w:val="2"/>
          <w:sz w:val="24"/>
          <w:szCs w:val="24"/>
          <w:lang w:val="en-US"/>
          <w14:ligatures w14:val="standardContextual"/>
        </w:rPr>
      </w:pPr>
      <w:r w:rsidRPr="002919E2">
        <w:rPr>
          <w:noProof/>
          <w:lang w:val="en-US"/>
        </w:rPr>
        <w:t>Observation 2.</w:t>
      </w:r>
      <w:r>
        <w:rPr>
          <w:rFonts w:eastAsiaTheme="minorEastAsia" w:cstheme="minorBidi"/>
          <w:b w:val="0"/>
          <w:noProof/>
          <w:kern w:val="2"/>
          <w:sz w:val="24"/>
          <w:szCs w:val="24"/>
          <w:lang w:val="en-US"/>
          <w14:ligatures w14:val="standardContextual"/>
        </w:rPr>
        <w:tab/>
      </w:r>
      <w:r w:rsidRPr="002919E2">
        <w:rPr>
          <w:noProof/>
          <w:lang w:val="en-US"/>
        </w:rPr>
        <w:t>Based on the knowledge of slice(s) supported at neighboring gNBs, a source gNB has knowledge whether a PDU session (which is associated to a slice) will get interrupted or not upon offloading to a target gNB.</w:t>
      </w:r>
    </w:p>
    <w:p w14:paraId="6D27BCCA" w14:textId="77777777" w:rsidR="0040105C" w:rsidRDefault="0040105C">
      <w:pPr>
        <w:pStyle w:val="TOC2"/>
        <w:tabs>
          <w:tab w:val="left" w:pos="1680"/>
          <w:tab w:val="right" w:leader="dot" w:pos="9350"/>
        </w:tabs>
        <w:rPr>
          <w:rFonts w:eastAsiaTheme="minorEastAsia" w:cstheme="minorBidi"/>
          <w:b w:val="0"/>
          <w:noProof/>
          <w:kern w:val="2"/>
          <w:sz w:val="24"/>
          <w:szCs w:val="24"/>
          <w:lang w:val="en-US"/>
          <w14:ligatures w14:val="standardContextual"/>
        </w:rPr>
      </w:pPr>
      <w:r w:rsidRPr="002919E2">
        <w:rPr>
          <w:rFonts w:cstheme="minorHAnsi"/>
          <w:noProof/>
        </w:rPr>
        <w:t>Proposal 1:</w:t>
      </w:r>
      <w:r>
        <w:rPr>
          <w:rFonts w:eastAsiaTheme="minorEastAsia" w:cstheme="minorBidi"/>
          <w:b w:val="0"/>
          <w:noProof/>
          <w:kern w:val="2"/>
          <w:sz w:val="24"/>
          <w:szCs w:val="24"/>
          <w:lang w:val="en-US"/>
          <w14:ligatures w14:val="standardContextual"/>
        </w:rPr>
        <w:tab/>
      </w:r>
      <w:r>
        <w:rPr>
          <w:noProof/>
        </w:rPr>
        <w:t>There are no enhancements needed from UE in SON reports to assist the gNB to optimize handovers with slice service discontinuity (e.g., due to target cell not supporting UE’s ongoing slice). gNB already has sufficient knowledge to identify such scenarios.</w:t>
      </w:r>
    </w:p>
    <w:p w14:paraId="1D9ABDED" w14:textId="28828E84" w:rsidR="001668D7" w:rsidRPr="001668D7" w:rsidRDefault="00501D2E" w:rsidP="001668D7">
      <w:r>
        <w:rPr>
          <w:rFonts w:ascii="Calibri" w:hAnsi="Calibri" w:cs="Calibri"/>
          <w:sz w:val="22"/>
          <w:szCs w:val="22"/>
          <w:u w:val="single"/>
          <w:lang w:eastAsia="zh-CN"/>
        </w:rPr>
        <w:fldChar w:fldCharType="end"/>
      </w:r>
    </w:p>
    <w:p w14:paraId="161D3107" w14:textId="77777777" w:rsidR="007A4594" w:rsidRPr="00EF3F1B" w:rsidRDefault="007A4594" w:rsidP="008C1CF4">
      <w:pPr>
        <w:pStyle w:val="Heading1"/>
        <w:numPr>
          <w:ilvl w:val="0"/>
          <w:numId w:val="0"/>
        </w:numPr>
        <w:pBdr>
          <w:top w:val="single" w:sz="12" w:space="2" w:color="auto"/>
        </w:pBdr>
        <w:rPr>
          <w:rFonts w:asciiTheme="minorHAnsi" w:hAnsiTheme="minorHAnsi" w:cstheme="minorHAnsi"/>
          <w:sz w:val="28"/>
        </w:rPr>
      </w:pPr>
      <w:r w:rsidRPr="00EF3F1B">
        <w:rPr>
          <w:rFonts w:asciiTheme="minorHAnsi" w:hAnsiTheme="minorHAnsi" w:cstheme="minorHAnsi"/>
          <w:sz w:val="28"/>
        </w:rPr>
        <w:t>4. References</w:t>
      </w:r>
    </w:p>
    <w:p w14:paraId="78EE9A5A" w14:textId="77777777" w:rsidR="007A4594" w:rsidRPr="00EF3F1B" w:rsidRDefault="007A4594" w:rsidP="007A4594">
      <w:pPr>
        <w:rPr>
          <w:rFonts w:asciiTheme="minorHAnsi" w:hAnsiTheme="minorHAnsi" w:cstheme="minorHAnsi"/>
        </w:rPr>
      </w:pPr>
    </w:p>
    <w:p w14:paraId="7D542E2C" w14:textId="77777777" w:rsidR="008203A2" w:rsidRPr="007A4594" w:rsidRDefault="008203A2" w:rsidP="007A4594"/>
    <w:sectPr w:rsidR="008203A2" w:rsidRPr="007A4594" w:rsidSect="00BE1BBC">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1230D" w14:textId="77777777" w:rsidR="00F56541" w:rsidRDefault="00F56541">
      <w:pPr>
        <w:spacing w:after="0"/>
      </w:pPr>
      <w:r>
        <w:separator/>
      </w:r>
    </w:p>
  </w:endnote>
  <w:endnote w:type="continuationSeparator" w:id="0">
    <w:p w14:paraId="0CF6D68A" w14:textId="77777777" w:rsidR="00F56541" w:rsidRDefault="00F56541">
      <w:pPr>
        <w:spacing w:after="0"/>
      </w:pPr>
      <w:r>
        <w:continuationSeparator/>
      </w:r>
    </w:p>
  </w:endnote>
  <w:endnote w:type="continuationNotice" w:id="1">
    <w:p w14:paraId="7D42E32E" w14:textId="77777777" w:rsidR="00F56541" w:rsidRDefault="00F56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9681A"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337BA0E9"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D87F" w14:textId="77777777" w:rsidR="001052A0" w:rsidRDefault="001052A0" w:rsidP="0005158F">
    <w:pPr>
      <w:pStyle w:val="zFooter"/>
    </w:pPr>
    <w:r>
      <w:fldChar w:fldCharType="begin"/>
    </w:r>
    <w:r>
      <w:instrText xml:space="preserve"> STYLEREF "docDCN" \* MERGEFORMAT </w:instrText>
    </w:r>
    <w:r>
      <w:fldChar w:fldCharType="separate"/>
    </w:r>
    <w:r w:rsidR="007A4594">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734D3196"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02B9B" w14:textId="77777777" w:rsidR="00F56541" w:rsidRDefault="00F56541">
      <w:pPr>
        <w:spacing w:after="0"/>
      </w:pPr>
      <w:r>
        <w:separator/>
      </w:r>
    </w:p>
  </w:footnote>
  <w:footnote w:type="continuationSeparator" w:id="0">
    <w:p w14:paraId="2CE32E3A" w14:textId="77777777" w:rsidR="00F56541" w:rsidRDefault="00F56541">
      <w:pPr>
        <w:spacing w:after="0"/>
      </w:pPr>
      <w:r>
        <w:continuationSeparator/>
      </w:r>
    </w:p>
  </w:footnote>
  <w:footnote w:type="continuationNotice" w:id="1">
    <w:p w14:paraId="6E6C5576" w14:textId="77777777" w:rsidR="00F56541" w:rsidRDefault="00F56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3A8F"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20CD" w14:textId="77777777" w:rsidR="001052A0" w:rsidRPr="00334660" w:rsidRDefault="001052A0" w:rsidP="0005158F">
    <w:pPr>
      <w:pStyle w:val="Header"/>
    </w:pPr>
    <w:r>
      <w:fldChar w:fldCharType="begin"/>
    </w:r>
    <w:r>
      <w:instrText xml:space="preserve"> STYLEREF "ProductName" \* MERGEFORMAT </w:instrText>
    </w:r>
    <w:r>
      <w:fldChar w:fldCharType="separate"/>
    </w:r>
    <w:r w:rsidR="007A4594">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sidR="007A4594">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sidR="007A4594">
      <w:rPr>
        <w:noProof/>
      </w:rPr>
      <w:t>Background</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5B65B7"/>
    <w:multiLevelType w:val="hybridMultilevel"/>
    <w:tmpl w:val="42BA5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656EF0"/>
    <w:multiLevelType w:val="hybridMultilevel"/>
    <w:tmpl w:val="570E1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E6935"/>
    <w:multiLevelType w:val="multilevel"/>
    <w:tmpl w:val="D1CE6BBA"/>
    <w:lvl w:ilvl="0">
      <w:start w:val="2"/>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CF86BD4"/>
    <w:multiLevelType w:val="hybridMultilevel"/>
    <w:tmpl w:val="9C981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D1A82"/>
    <w:multiLevelType w:val="multilevel"/>
    <w:tmpl w:val="DBA04A84"/>
    <w:lvl w:ilvl="0">
      <w:start w:val="1"/>
      <w:numFmt w:val="decimal"/>
      <w:lvlText w:val="Observation %1."/>
      <w:lvlJc w:val="left"/>
      <w:pPr>
        <w:ind w:left="432" w:hanging="432"/>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5AA7787"/>
    <w:multiLevelType w:val="hybridMultilevel"/>
    <w:tmpl w:val="81680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A45F6C"/>
    <w:multiLevelType w:val="hybridMultilevel"/>
    <w:tmpl w:val="04822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46FB1"/>
    <w:multiLevelType w:val="hybridMultilevel"/>
    <w:tmpl w:val="6EF8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9F64F7"/>
    <w:multiLevelType w:val="hybridMultilevel"/>
    <w:tmpl w:val="684A7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D8B5AE1"/>
    <w:multiLevelType w:val="hybridMultilevel"/>
    <w:tmpl w:val="42482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D96AD8"/>
    <w:multiLevelType w:val="hybridMultilevel"/>
    <w:tmpl w:val="519E85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10"/>
  </w:num>
  <w:num w:numId="2" w16cid:durableId="2132168923">
    <w:abstractNumId w:val="17"/>
  </w:num>
  <w:num w:numId="3" w16cid:durableId="115368091">
    <w:abstractNumId w:val="19"/>
  </w:num>
  <w:num w:numId="4" w16cid:durableId="57484751">
    <w:abstractNumId w:val="25"/>
  </w:num>
  <w:num w:numId="5" w16cid:durableId="20755387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2546794">
    <w:abstractNumId w:val="21"/>
  </w:num>
  <w:num w:numId="7" w16cid:durableId="929848421">
    <w:abstractNumId w:val="1"/>
  </w:num>
  <w:num w:numId="8" w16cid:durableId="252789507">
    <w:abstractNumId w:val="4"/>
  </w:num>
  <w:num w:numId="9" w16cid:durableId="1794906155">
    <w:abstractNumId w:val="20"/>
  </w:num>
  <w:num w:numId="10" w16cid:durableId="1562522801">
    <w:abstractNumId w:val="6"/>
  </w:num>
  <w:num w:numId="11" w16cid:durableId="2106458739">
    <w:abstractNumId w:val="7"/>
  </w:num>
  <w:num w:numId="12" w16cid:durableId="1682975682">
    <w:abstractNumId w:val="24"/>
  </w:num>
  <w:num w:numId="13" w16cid:durableId="709763142">
    <w:abstractNumId w:val="23"/>
  </w:num>
  <w:num w:numId="14" w16cid:durableId="236985786">
    <w:abstractNumId w:val="2"/>
  </w:num>
  <w:num w:numId="15" w16cid:durableId="2038384352">
    <w:abstractNumId w:val="13"/>
  </w:num>
  <w:num w:numId="16" w16cid:durableId="1507670378">
    <w:abstractNumId w:val="18"/>
  </w:num>
  <w:num w:numId="17" w16cid:durableId="1351640583">
    <w:abstractNumId w:val="26"/>
  </w:num>
  <w:num w:numId="18" w16cid:durableId="436028882">
    <w:abstractNumId w:val="15"/>
  </w:num>
  <w:num w:numId="19" w16cid:durableId="32313276">
    <w:abstractNumId w:val="16"/>
  </w:num>
  <w:num w:numId="20" w16cid:durableId="180163874">
    <w:abstractNumId w:val="22"/>
  </w:num>
  <w:num w:numId="21" w16cid:durableId="118031024">
    <w:abstractNumId w:val="17"/>
  </w:num>
  <w:num w:numId="22" w16cid:durableId="1198734703">
    <w:abstractNumId w:val="17"/>
    <w:lvlOverride w:ilvl="0">
      <w:startOverride w:val="2"/>
    </w:lvlOverride>
    <w:lvlOverride w:ilvl="1">
      <w:startOverride w:val="2"/>
    </w:lvlOverride>
    <w:lvlOverride w:ilvl="2">
      <w:startOverride w:val="2"/>
    </w:lvlOverride>
  </w:num>
  <w:num w:numId="23" w16cid:durableId="1091898482">
    <w:abstractNumId w:val="14"/>
  </w:num>
  <w:num w:numId="24" w16cid:durableId="325938854">
    <w:abstractNumId w:val="11"/>
  </w:num>
  <w:num w:numId="25" w16cid:durableId="327830574">
    <w:abstractNumId w:val="12"/>
  </w:num>
  <w:num w:numId="26" w16cid:durableId="1139347396">
    <w:abstractNumId w:val="3"/>
  </w:num>
  <w:num w:numId="27" w16cid:durableId="633489448">
    <w:abstractNumId w:val="8"/>
  </w:num>
  <w:num w:numId="28" w16cid:durableId="237519736">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594"/>
    <w:rsid w:val="000004FA"/>
    <w:rsid w:val="00000B33"/>
    <w:rsid w:val="00000E2F"/>
    <w:rsid w:val="00001228"/>
    <w:rsid w:val="00001363"/>
    <w:rsid w:val="00001664"/>
    <w:rsid w:val="0000215F"/>
    <w:rsid w:val="000022BF"/>
    <w:rsid w:val="000027F2"/>
    <w:rsid w:val="00002C54"/>
    <w:rsid w:val="000034F5"/>
    <w:rsid w:val="00003CB1"/>
    <w:rsid w:val="000041A0"/>
    <w:rsid w:val="000042D1"/>
    <w:rsid w:val="000044C9"/>
    <w:rsid w:val="00004611"/>
    <w:rsid w:val="00004710"/>
    <w:rsid w:val="00004BF6"/>
    <w:rsid w:val="00004CDB"/>
    <w:rsid w:val="00004EFE"/>
    <w:rsid w:val="00005F3B"/>
    <w:rsid w:val="00006425"/>
    <w:rsid w:val="0000646E"/>
    <w:rsid w:val="00006477"/>
    <w:rsid w:val="000065A7"/>
    <w:rsid w:val="00006D93"/>
    <w:rsid w:val="00007390"/>
    <w:rsid w:val="000075D4"/>
    <w:rsid w:val="00007AC4"/>
    <w:rsid w:val="00007BD1"/>
    <w:rsid w:val="00010133"/>
    <w:rsid w:val="00010BB1"/>
    <w:rsid w:val="00010F3B"/>
    <w:rsid w:val="0001102B"/>
    <w:rsid w:val="00011195"/>
    <w:rsid w:val="0001179D"/>
    <w:rsid w:val="000119B3"/>
    <w:rsid w:val="00011CB6"/>
    <w:rsid w:val="00012261"/>
    <w:rsid w:val="00013395"/>
    <w:rsid w:val="00013B71"/>
    <w:rsid w:val="0001486D"/>
    <w:rsid w:val="00014881"/>
    <w:rsid w:val="00014A76"/>
    <w:rsid w:val="00014C7C"/>
    <w:rsid w:val="00015268"/>
    <w:rsid w:val="000159BE"/>
    <w:rsid w:val="00015C04"/>
    <w:rsid w:val="000169E2"/>
    <w:rsid w:val="00016EC3"/>
    <w:rsid w:val="00017619"/>
    <w:rsid w:val="00017CEE"/>
    <w:rsid w:val="00017CF4"/>
    <w:rsid w:val="00020316"/>
    <w:rsid w:val="0002080D"/>
    <w:rsid w:val="00020A6B"/>
    <w:rsid w:val="000210FF"/>
    <w:rsid w:val="00021364"/>
    <w:rsid w:val="00021F7F"/>
    <w:rsid w:val="00022116"/>
    <w:rsid w:val="00022E66"/>
    <w:rsid w:val="00022F2B"/>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0FD6"/>
    <w:rsid w:val="00031084"/>
    <w:rsid w:val="00031C87"/>
    <w:rsid w:val="000322FA"/>
    <w:rsid w:val="000327B7"/>
    <w:rsid w:val="00032D4B"/>
    <w:rsid w:val="00033D08"/>
    <w:rsid w:val="00033EDB"/>
    <w:rsid w:val="00035170"/>
    <w:rsid w:val="00035257"/>
    <w:rsid w:val="0003610B"/>
    <w:rsid w:val="000361BC"/>
    <w:rsid w:val="0003624E"/>
    <w:rsid w:val="00036273"/>
    <w:rsid w:val="00036282"/>
    <w:rsid w:val="000369DC"/>
    <w:rsid w:val="00036F97"/>
    <w:rsid w:val="00037545"/>
    <w:rsid w:val="000375B1"/>
    <w:rsid w:val="00037740"/>
    <w:rsid w:val="000378A5"/>
    <w:rsid w:val="000378E5"/>
    <w:rsid w:val="00041114"/>
    <w:rsid w:val="00041445"/>
    <w:rsid w:val="0004144F"/>
    <w:rsid w:val="00041C13"/>
    <w:rsid w:val="00042196"/>
    <w:rsid w:val="000431CB"/>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4F51"/>
    <w:rsid w:val="00056653"/>
    <w:rsid w:val="0005702C"/>
    <w:rsid w:val="00057164"/>
    <w:rsid w:val="0005717C"/>
    <w:rsid w:val="00057AD2"/>
    <w:rsid w:val="00060129"/>
    <w:rsid w:val="0006036E"/>
    <w:rsid w:val="000611B4"/>
    <w:rsid w:val="00061A7A"/>
    <w:rsid w:val="0006232B"/>
    <w:rsid w:val="000627E6"/>
    <w:rsid w:val="00062C30"/>
    <w:rsid w:val="00063525"/>
    <w:rsid w:val="0006358E"/>
    <w:rsid w:val="0006453E"/>
    <w:rsid w:val="00065180"/>
    <w:rsid w:val="0006562E"/>
    <w:rsid w:val="0006598D"/>
    <w:rsid w:val="00066ACC"/>
    <w:rsid w:val="00066D09"/>
    <w:rsid w:val="000674C0"/>
    <w:rsid w:val="00067853"/>
    <w:rsid w:val="00070383"/>
    <w:rsid w:val="000703D7"/>
    <w:rsid w:val="00070E36"/>
    <w:rsid w:val="0007171F"/>
    <w:rsid w:val="00071870"/>
    <w:rsid w:val="0007187C"/>
    <w:rsid w:val="00071F57"/>
    <w:rsid w:val="0007206E"/>
    <w:rsid w:val="000728E7"/>
    <w:rsid w:val="00072EA0"/>
    <w:rsid w:val="00073794"/>
    <w:rsid w:val="0007475B"/>
    <w:rsid w:val="000747CB"/>
    <w:rsid w:val="00074AD2"/>
    <w:rsid w:val="00075F0D"/>
    <w:rsid w:val="000761BA"/>
    <w:rsid w:val="000763D7"/>
    <w:rsid w:val="00076654"/>
    <w:rsid w:val="00077046"/>
    <w:rsid w:val="000773E9"/>
    <w:rsid w:val="000778C1"/>
    <w:rsid w:val="0008008F"/>
    <w:rsid w:val="00080100"/>
    <w:rsid w:val="0008017F"/>
    <w:rsid w:val="00080694"/>
    <w:rsid w:val="000810A5"/>
    <w:rsid w:val="00081B65"/>
    <w:rsid w:val="00081F4C"/>
    <w:rsid w:val="000846BD"/>
    <w:rsid w:val="000848BE"/>
    <w:rsid w:val="00084B4B"/>
    <w:rsid w:val="00084DBD"/>
    <w:rsid w:val="000858CC"/>
    <w:rsid w:val="00085FB8"/>
    <w:rsid w:val="0008685C"/>
    <w:rsid w:val="00086962"/>
    <w:rsid w:val="000869F5"/>
    <w:rsid w:val="00086BC7"/>
    <w:rsid w:val="0008711E"/>
    <w:rsid w:val="00087211"/>
    <w:rsid w:val="000875EC"/>
    <w:rsid w:val="00087862"/>
    <w:rsid w:val="00087BE8"/>
    <w:rsid w:val="00090D45"/>
    <w:rsid w:val="00090F1F"/>
    <w:rsid w:val="000910C6"/>
    <w:rsid w:val="000916BE"/>
    <w:rsid w:val="00091749"/>
    <w:rsid w:val="00091C17"/>
    <w:rsid w:val="00093805"/>
    <w:rsid w:val="00094A65"/>
    <w:rsid w:val="00094EE6"/>
    <w:rsid w:val="000955E0"/>
    <w:rsid w:val="000956B5"/>
    <w:rsid w:val="00095A1B"/>
    <w:rsid w:val="00096451"/>
    <w:rsid w:val="00096622"/>
    <w:rsid w:val="00097C42"/>
    <w:rsid w:val="000A06F1"/>
    <w:rsid w:val="000A07B1"/>
    <w:rsid w:val="000A096A"/>
    <w:rsid w:val="000A10BE"/>
    <w:rsid w:val="000A1B8A"/>
    <w:rsid w:val="000A1C7E"/>
    <w:rsid w:val="000A2136"/>
    <w:rsid w:val="000A24C0"/>
    <w:rsid w:val="000A24DF"/>
    <w:rsid w:val="000A2813"/>
    <w:rsid w:val="000A3813"/>
    <w:rsid w:val="000A3AC5"/>
    <w:rsid w:val="000A42F0"/>
    <w:rsid w:val="000A49C8"/>
    <w:rsid w:val="000A4AD6"/>
    <w:rsid w:val="000A4E57"/>
    <w:rsid w:val="000A52DB"/>
    <w:rsid w:val="000A53BA"/>
    <w:rsid w:val="000A5B56"/>
    <w:rsid w:val="000A5BB3"/>
    <w:rsid w:val="000A5D31"/>
    <w:rsid w:val="000A65A7"/>
    <w:rsid w:val="000A7637"/>
    <w:rsid w:val="000A7879"/>
    <w:rsid w:val="000B1029"/>
    <w:rsid w:val="000B1773"/>
    <w:rsid w:val="000B1C16"/>
    <w:rsid w:val="000B1EA8"/>
    <w:rsid w:val="000B2434"/>
    <w:rsid w:val="000B2AA7"/>
    <w:rsid w:val="000B2B6C"/>
    <w:rsid w:val="000B2C9A"/>
    <w:rsid w:val="000B2F90"/>
    <w:rsid w:val="000B402F"/>
    <w:rsid w:val="000B42CC"/>
    <w:rsid w:val="000B43E4"/>
    <w:rsid w:val="000B4817"/>
    <w:rsid w:val="000B579E"/>
    <w:rsid w:val="000B693B"/>
    <w:rsid w:val="000B767D"/>
    <w:rsid w:val="000B7FFC"/>
    <w:rsid w:val="000C1879"/>
    <w:rsid w:val="000C19EA"/>
    <w:rsid w:val="000C5181"/>
    <w:rsid w:val="000C54E9"/>
    <w:rsid w:val="000C5870"/>
    <w:rsid w:val="000C59CF"/>
    <w:rsid w:val="000C620D"/>
    <w:rsid w:val="000C664C"/>
    <w:rsid w:val="000C6CB8"/>
    <w:rsid w:val="000C764B"/>
    <w:rsid w:val="000C7BF0"/>
    <w:rsid w:val="000C7F03"/>
    <w:rsid w:val="000D00E0"/>
    <w:rsid w:val="000D0884"/>
    <w:rsid w:val="000D0EE9"/>
    <w:rsid w:val="000D13D1"/>
    <w:rsid w:val="000D1833"/>
    <w:rsid w:val="000D2650"/>
    <w:rsid w:val="000D2968"/>
    <w:rsid w:val="000D2B97"/>
    <w:rsid w:val="000D2D64"/>
    <w:rsid w:val="000D34DC"/>
    <w:rsid w:val="000D4242"/>
    <w:rsid w:val="000D45E4"/>
    <w:rsid w:val="000D4670"/>
    <w:rsid w:val="000D51FB"/>
    <w:rsid w:val="000D64F3"/>
    <w:rsid w:val="000D72AC"/>
    <w:rsid w:val="000D75AE"/>
    <w:rsid w:val="000D77B7"/>
    <w:rsid w:val="000E07AE"/>
    <w:rsid w:val="000E0B60"/>
    <w:rsid w:val="000E14DC"/>
    <w:rsid w:val="000E1573"/>
    <w:rsid w:val="000E164A"/>
    <w:rsid w:val="000E17FE"/>
    <w:rsid w:val="000E18AE"/>
    <w:rsid w:val="000E19BF"/>
    <w:rsid w:val="000E242F"/>
    <w:rsid w:val="000E2E67"/>
    <w:rsid w:val="000E32F7"/>
    <w:rsid w:val="000E3682"/>
    <w:rsid w:val="000E36FD"/>
    <w:rsid w:val="000E3E41"/>
    <w:rsid w:val="000E3F6C"/>
    <w:rsid w:val="000E498C"/>
    <w:rsid w:val="000E550A"/>
    <w:rsid w:val="000E5C43"/>
    <w:rsid w:val="000E5DA6"/>
    <w:rsid w:val="000E63C5"/>
    <w:rsid w:val="000E67F5"/>
    <w:rsid w:val="000E6C4B"/>
    <w:rsid w:val="000E7064"/>
    <w:rsid w:val="000E7AAE"/>
    <w:rsid w:val="000E7C10"/>
    <w:rsid w:val="000E7E6F"/>
    <w:rsid w:val="000F054C"/>
    <w:rsid w:val="000F08B7"/>
    <w:rsid w:val="000F0D1B"/>
    <w:rsid w:val="000F0D54"/>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0F7D2A"/>
    <w:rsid w:val="00100A81"/>
    <w:rsid w:val="00101138"/>
    <w:rsid w:val="0010119F"/>
    <w:rsid w:val="00101661"/>
    <w:rsid w:val="00101CCB"/>
    <w:rsid w:val="00102132"/>
    <w:rsid w:val="0010249E"/>
    <w:rsid w:val="001024D1"/>
    <w:rsid w:val="00102CD8"/>
    <w:rsid w:val="00102EF1"/>
    <w:rsid w:val="0010352D"/>
    <w:rsid w:val="0010413B"/>
    <w:rsid w:val="00104185"/>
    <w:rsid w:val="001045B2"/>
    <w:rsid w:val="0010479B"/>
    <w:rsid w:val="00104949"/>
    <w:rsid w:val="00105122"/>
    <w:rsid w:val="001052A0"/>
    <w:rsid w:val="001053BC"/>
    <w:rsid w:val="001055C1"/>
    <w:rsid w:val="001058A1"/>
    <w:rsid w:val="0010596D"/>
    <w:rsid w:val="00105E01"/>
    <w:rsid w:val="00106157"/>
    <w:rsid w:val="001065D2"/>
    <w:rsid w:val="0010691D"/>
    <w:rsid w:val="0010693B"/>
    <w:rsid w:val="00106B4D"/>
    <w:rsid w:val="001072BC"/>
    <w:rsid w:val="0010742C"/>
    <w:rsid w:val="001075EE"/>
    <w:rsid w:val="00107680"/>
    <w:rsid w:val="00107892"/>
    <w:rsid w:val="001079A0"/>
    <w:rsid w:val="00107CA8"/>
    <w:rsid w:val="001109BD"/>
    <w:rsid w:val="00110D77"/>
    <w:rsid w:val="00110DAF"/>
    <w:rsid w:val="00110F91"/>
    <w:rsid w:val="00111158"/>
    <w:rsid w:val="00111BFC"/>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17"/>
    <w:rsid w:val="00120020"/>
    <w:rsid w:val="001201F7"/>
    <w:rsid w:val="00120259"/>
    <w:rsid w:val="0012028F"/>
    <w:rsid w:val="0012054F"/>
    <w:rsid w:val="00120836"/>
    <w:rsid w:val="00121A26"/>
    <w:rsid w:val="00121A57"/>
    <w:rsid w:val="00121B10"/>
    <w:rsid w:val="0012273F"/>
    <w:rsid w:val="0012287C"/>
    <w:rsid w:val="00122DEF"/>
    <w:rsid w:val="00123141"/>
    <w:rsid w:val="001231A9"/>
    <w:rsid w:val="00123423"/>
    <w:rsid w:val="00123430"/>
    <w:rsid w:val="00123555"/>
    <w:rsid w:val="00123821"/>
    <w:rsid w:val="001248F0"/>
    <w:rsid w:val="001249D4"/>
    <w:rsid w:val="00124FAF"/>
    <w:rsid w:val="00125264"/>
    <w:rsid w:val="001253E5"/>
    <w:rsid w:val="0012552D"/>
    <w:rsid w:val="0012595B"/>
    <w:rsid w:val="00126334"/>
    <w:rsid w:val="00126A4B"/>
    <w:rsid w:val="00126B23"/>
    <w:rsid w:val="0012724F"/>
    <w:rsid w:val="001276A8"/>
    <w:rsid w:val="00127B21"/>
    <w:rsid w:val="00130052"/>
    <w:rsid w:val="001302D5"/>
    <w:rsid w:val="00130EFE"/>
    <w:rsid w:val="001313A2"/>
    <w:rsid w:val="00131C5F"/>
    <w:rsid w:val="001320E3"/>
    <w:rsid w:val="00132B86"/>
    <w:rsid w:val="00132E15"/>
    <w:rsid w:val="001338EF"/>
    <w:rsid w:val="00133D6E"/>
    <w:rsid w:val="00133FE3"/>
    <w:rsid w:val="00134FF5"/>
    <w:rsid w:val="00135036"/>
    <w:rsid w:val="001350F3"/>
    <w:rsid w:val="001353A8"/>
    <w:rsid w:val="00135B30"/>
    <w:rsid w:val="00135B48"/>
    <w:rsid w:val="00135C4D"/>
    <w:rsid w:val="00136081"/>
    <w:rsid w:val="001360E9"/>
    <w:rsid w:val="0013623E"/>
    <w:rsid w:val="00136633"/>
    <w:rsid w:val="00136F02"/>
    <w:rsid w:val="00136F15"/>
    <w:rsid w:val="00137D4E"/>
    <w:rsid w:val="00137FB3"/>
    <w:rsid w:val="001400F2"/>
    <w:rsid w:val="001407C9"/>
    <w:rsid w:val="0014097A"/>
    <w:rsid w:val="0014102B"/>
    <w:rsid w:val="001419D8"/>
    <w:rsid w:val="00141B75"/>
    <w:rsid w:val="00142982"/>
    <w:rsid w:val="00142E27"/>
    <w:rsid w:val="00143378"/>
    <w:rsid w:val="0014361C"/>
    <w:rsid w:val="001437A6"/>
    <w:rsid w:val="00143C8B"/>
    <w:rsid w:val="001442B2"/>
    <w:rsid w:val="001450E5"/>
    <w:rsid w:val="001451FC"/>
    <w:rsid w:val="00145598"/>
    <w:rsid w:val="001455D3"/>
    <w:rsid w:val="00145EB2"/>
    <w:rsid w:val="001465F5"/>
    <w:rsid w:val="00147651"/>
    <w:rsid w:val="00147701"/>
    <w:rsid w:val="001478C8"/>
    <w:rsid w:val="00147C38"/>
    <w:rsid w:val="00150194"/>
    <w:rsid w:val="00150387"/>
    <w:rsid w:val="0015171E"/>
    <w:rsid w:val="001519FC"/>
    <w:rsid w:val="00151C20"/>
    <w:rsid w:val="001522C9"/>
    <w:rsid w:val="001523C9"/>
    <w:rsid w:val="001530A3"/>
    <w:rsid w:val="00154044"/>
    <w:rsid w:val="0015473B"/>
    <w:rsid w:val="00155024"/>
    <w:rsid w:val="00155E5E"/>
    <w:rsid w:val="00156BC2"/>
    <w:rsid w:val="00156EF6"/>
    <w:rsid w:val="00157282"/>
    <w:rsid w:val="00157329"/>
    <w:rsid w:val="00157BDF"/>
    <w:rsid w:val="00157EC6"/>
    <w:rsid w:val="001603D9"/>
    <w:rsid w:val="0016052E"/>
    <w:rsid w:val="00160583"/>
    <w:rsid w:val="00161E8C"/>
    <w:rsid w:val="00162507"/>
    <w:rsid w:val="00162722"/>
    <w:rsid w:val="0016374B"/>
    <w:rsid w:val="00163924"/>
    <w:rsid w:val="00163B85"/>
    <w:rsid w:val="001642FF"/>
    <w:rsid w:val="00164482"/>
    <w:rsid w:val="00164C82"/>
    <w:rsid w:val="001653B5"/>
    <w:rsid w:val="00166398"/>
    <w:rsid w:val="0016650E"/>
    <w:rsid w:val="0016652F"/>
    <w:rsid w:val="00166552"/>
    <w:rsid w:val="001668D7"/>
    <w:rsid w:val="00167082"/>
    <w:rsid w:val="00167642"/>
    <w:rsid w:val="00167647"/>
    <w:rsid w:val="00167996"/>
    <w:rsid w:val="00170228"/>
    <w:rsid w:val="00170407"/>
    <w:rsid w:val="001704D7"/>
    <w:rsid w:val="001706F8"/>
    <w:rsid w:val="0017152F"/>
    <w:rsid w:val="00171AEB"/>
    <w:rsid w:val="001730E7"/>
    <w:rsid w:val="001733CC"/>
    <w:rsid w:val="00173B96"/>
    <w:rsid w:val="00173F5A"/>
    <w:rsid w:val="0017443C"/>
    <w:rsid w:val="0017569C"/>
    <w:rsid w:val="001756D5"/>
    <w:rsid w:val="001765E6"/>
    <w:rsid w:val="00176840"/>
    <w:rsid w:val="00176E37"/>
    <w:rsid w:val="00176F8C"/>
    <w:rsid w:val="001770A3"/>
    <w:rsid w:val="001776BE"/>
    <w:rsid w:val="00177B0B"/>
    <w:rsid w:val="00177C69"/>
    <w:rsid w:val="0018076F"/>
    <w:rsid w:val="0018093F"/>
    <w:rsid w:val="00180BF4"/>
    <w:rsid w:val="00181357"/>
    <w:rsid w:val="001814A5"/>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65BB"/>
    <w:rsid w:val="001965C8"/>
    <w:rsid w:val="00197605"/>
    <w:rsid w:val="0019775B"/>
    <w:rsid w:val="00197C41"/>
    <w:rsid w:val="001A026C"/>
    <w:rsid w:val="001A02EF"/>
    <w:rsid w:val="001A06D9"/>
    <w:rsid w:val="001A0EF6"/>
    <w:rsid w:val="001A181C"/>
    <w:rsid w:val="001A1B01"/>
    <w:rsid w:val="001A2C03"/>
    <w:rsid w:val="001A329E"/>
    <w:rsid w:val="001A329F"/>
    <w:rsid w:val="001A3A05"/>
    <w:rsid w:val="001A3FF9"/>
    <w:rsid w:val="001A49EF"/>
    <w:rsid w:val="001A4C33"/>
    <w:rsid w:val="001A4C95"/>
    <w:rsid w:val="001A6755"/>
    <w:rsid w:val="001A71F0"/>
    <w:rsid w:val="001A75A9"/>
    <w:rsid w:val="001A784E"/>
    <w:rsid w:val="001A7B56"/>
    <w:rsid w:val="001A7D89"/>
    <w:rsid w:val="001B0100"/>
    <w:rsid w:val="001B0B37"/>
    <w:rsid w:val="001B153D"/>
    <w:rsid w:val="001B1970"/>
    <w:rsid w:val="001B1D7E"/>
    <w:rsid w:val="001B1FFA"/>
    <w:rsid w:val="001B2474"/>
    <w:rsid w:val="001B2B32"/>
    <w:rsid w:val="001B3812"/>
    <w:rsid w:val="001B3839"/>
    <w:rsid w:val="001B3859"/>
    <w:rsid w:val="001B3ED4"/>
    <w:rsid w:val="001B4152"/>
    <w:rsid w:val="001B46BC"/>
    <w:rsid w:val="001B4760"/>
    <w:rsid w:val="001B4908"/>
    <w:rsid w:val="001B4A5C"/>
    <w:rsid w:val="001B4C8C"/>
    <w:rsid w:val="001B52B0"/>
    <w:rsid w:val="001B5B65"/>
    <w:rsid w:val="001B6C21"/>
    <w:rsid w:val="001B6E10"/>
    <w:rsid w:val="001B6E46"/>
    <w:rsid w:val="001C0B3F"/>
    <w:rsid w:val="001C0F9A"/>
    <w:rsid w:val="001C12F4"/>
    <w:rsid w:val="001C1351"/>
    <w:rsid w:val="001C1418"/>
    <w:rsid w:val="001C186E"/>
    <w:rsid w:val="001C1D8A"/>
    <w:rsid w:val="001C2590"/>
    <w:rsid w:val="001C3A1E"/>
    <w:rsid w:val="001C3E84"/>
    <w:rsid w:val="001C4143"/>
    <w:rsid w:val="001C44CC"/>
    <w:rsid w:val="001C45E3"/>
    <w:rsid w:val="001C485D"/>
    <w:rsid w:val="001C4E9B"/>
    <w:rsid w:val="001C5DF3"/>
    <w:rsid w:val="001C6463"/>
    <w:rsid w:val="001C6AA0"/>
    <w:rsid w:val="001C6BBC"/>
    <w:rsid w:val="001C6DDB"/>
    <w:rsid w:val="001C717C"/>
    <w:rsid w:val="001C7392"/>
    <w:rsid w:val="001C74B7"/>
    <w:rsid w:val="001C79FA"/>
    <w:rsid w:val="001D02A3"/>
    <w:rsid w:val="001D04EB"/>
    <w:rsid w:val="001D0A6A"/>
    <w:rsid w:val="001D0D2B"/>
    <w:rsid w:val="001D1179"/>
    <w:rsid w:val="001D152F"/>
    <w:rsid w:val="001D15A6"/>
    <w:rsid w:val="001D1CC9"/>
    <w:rsid w:val="001D1DEA"/>
    <w:rsid w:val="001D213D"/>
    <w:rsid w:val="001D2912"/>
    <w:rsid w:val="001D2DD6"/>
    <w:rsid w:val="001D2F0C"/>
    <w:rsid w:val="001D3014"/>
    <w:rsid w:val="001D33EA"/>
    <w:rsid w:val="001D340C"/>
    <w:rsid w:val="001D34E9"/>
    <w:rsid w:val="001D367C"/>
    <w:rsid w:val="001D3B02"/>
    <w:rsid w:val="001D4BC6"/>
    <w:rsid w:val="001D4FA5"/>
    <w:rsid w:val="001D512F"/>
    <w:rsid w:val="001D5BC3"/>
    <w:rsid w:val="001D5E2D"/>
    <w:rsid w:val="001D60AC"/>
    <w:rsid w:val="001D6A2F"/>
    <w:rsid w:val="001D70C0"/>
    <w:rsid w:val="001D7171"/>
    <w:rsid w:val="001E016E"/>
    <w:rsid w:val="001E0247"/>
    <w:rsid w:val="001E0F54"/>
    <w:rsid w:val="001E1888"/>
    <w:rsid w:val="001E2B8D"/>
    <w:rsid w:val="001E305D"/>
    <w:rsid w:val="001E32B6"/>
    <w:rsid w:val="001E3B7B"/>
    <w:rsid w:val="001E4B4E"/>
    <w:rsid w:val="001E5749"/>
    <w:rsid w:val="001E72C1"/>
    <w:rsid w:val="001E73B8"/>
    <w:rsid w:val="001E77A4"/>
    <w:rsid w:val="001E78F7"/>
    <w:rsid w:val="001E7A99"/>
    <w:rsid w:val="001E7B87"/>
    <w:rsid w:val="001F0590"/>
    <w:rsid w:val="001F09F8"/>
    <w:rsid w:val="001F0F89"/>
    <w:rsid w:val="001F14EC"/>
    <w:rsid w:val="001F1E4B"/>
    <w:rsid w:val="001F22DC"/>
    <w:rsid w:val="001F292B"/>
    <w:rsid w:val="001F2E03"/>
    <w:rsid w:val="001F2E09"/>
    <w:rsid w:val="001F36CD"/>
    <w:rsid w:val="001F3CF7"/>
    <w:rsid w:val="001F3E28"/>
    <w:rsid w:val="001F3F09"/>
    <w:rsid w:val="001F4437"/>
    <w:rsid w:val="001F4F07"/>
    <w:rsid w:val="001F502F"/>
    <w:rsid w:val="001F5409"/>
    <w:rsid w:val="001F5453"/>
    <w:rsid w:val="001F5669"/>
    <w:rsid w:val="001F6394"/>
    <w:rsid w:val="001F67AF"/>
    <w:rsid w:val="001F6D13"/>
    <w:rsid w:val="00200251"/>
    <w:rsid w:val="00200EB0"/>
    <w:rsid w:val="00200F68"/>
    <w:rsid w:val="0020104E"/>
    <w:rsid w:val="00201055"/>
    <w:rsid w:val="0020107D"/>
    <w:rsid w:val="0020150D"/>
    <w:rsid w:val="00201B06"/>
    <w:rsid w:val="0020274A"/>
    <w:rsid w:val="002036B1"/>
    <w:rsid w:val="00203800"/>
    <w:rsid w:val="00203E65"/>
    <w:rsid w:val="00203FC5"/>
    <w:rsid w:val="002046CF"/>
    <w:rsid w:val="00204C75"/>
    <w:rsid w:val="002054BA"/>
    <w:rsid w:val="0020567B"/>
    <w:rsid w:val="00205FEC"/>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323"/>
    <w:rsid w:val="00215520"/>
    <w:rsid w:val="00215591"/>
    <w:rsid w:val="00216125"/>
    <w:rsid w:val="00216736"/>
    <w:rsid w:val="00216E14"/>
    <w:rsid w:val="002172E7"/>
    <w:rsid w:val="00217C9F"/>
    <w:rsid w:val="00220281"/>
    <w:rsid w:val="002202A2"/>
    <w:rsid w:val="002209F4"/>
    <w:rsid w:val="00221F92"/>
    <w:rsid w:val="00222094"/>
    <w:rsid w:val="00222B50"/>
    <w:rsid w:val="0022334D"/>
    <w:rsid w:val="00223595"/>
    <w:rsid w:val="0022382B"/>
    <w:rsid w:val="00223AA3"/>
    <w:rsid w:val="0022407A"/>
    <w:rsid w:val="00224080"/>
    <w:rsid w:val="002240A1"/>
    <w:rsid w:val="002249DE"/>
    <w:rsid w:val="00224DA1"/>
    <w:rsid w:val="00224FD3"/>
    <w:rsid w:val="002256E7"/>
    <w:rsid w:val="0022589B"/>
    <w:rsid w:val="00226BD7"/>
    <w:rsid w:val="00226E77"/>
    <w:rsid w:val="002276D2"/>
    <w:rsid w:val="00227918"/>
    <w:rsid w:val="00227DC5"/>
    <w:rsid w:val="00227E3F"/>
    <w:rsid w:val="00230A73"/>
    <w:rsid w:val="00230D45"/>
    <w:rsid w:val="00231510"/>
    <w:rsid w:val="002321A5"/>
    <w:rsid w:val="0023237C"/>
    <w:rsid w:val="0023282F"/>
    <w:rsid w:val="00232B83"/>
    <w:rsid w:val="00233E03"/>
    <w:rsid w:val="00233F68"/>
    <w:rsid w:val="00234229"/>
    <w:rsid w:val="00234463"/>
    <w:rsid w:val="00234603"/>
    <w:rsid w:val="0023464C"/>
    <w:rsid w:val="00234788"/>
    <w:rsid w:val="0023484F"/>
    <w:rsid w:val="00234DB7"/>
    <w:rsid w:val="0023575B"/>
    <w:rsid w:val="00235D3B"/>
    <w:rsid w:val="00236085"/>
    <w:rsid w:val="00236686"/>
    <w:rsid w:val="00236EFB"/>
    <w:rsid w:val="00237A99"/>
    <w:rsid w:val="00237B4F"/>
    <w:rsid w:val="00237CCB"/>
    <w:rsid w:val="00237EBE"/>
    <w:rsid w:val="00240208"/>
    <w:rsid w:val="0024057D"/>
    <w:rsid w:val="00240A73"/>
    <w:rsid w:val="0024116D"/>
    <w:rsid w:val="0024151F"/>
    <w:rsid w:val="00242697"/>
    <w:rsid w:val="002426BF"/>
    <w:rsid w:val="002427FE"/>
    <w:rsid w:val="00242DB7"/>
    <w:rsid w:val="00243836"/>
    <w:rsid w:val="00243A8B"/>
    <w:rsid w:val="00243C9A"/>
    <w:rsid w:val="00243DFD"/>
    <w:rsid w:val="00243F19"/>
    <w:rsid w:val="002443F7"/>
    <w:rsid w:val="002444CA"/>
    <w:rsid w:val="002445B2"/>
    <w:rsid w:val="00244A13"/>
    <w:rsid w:val="0024512C"/>
    <w:rsid w:val="00245518"/>
    <w:rsid w:val="002458D0"/>
    <w:rsid w:val="00245CC9"/>
    <w:rsid w:val="0024659E"/>
    <w:rsid w:val="0024696D"/>
    <w:rsid w:val="00247024"/>
    <w:rsid w:val="0024731A"/>
    <w:rsid w:val="00247391"/>
    <w:rsid w:val="0024773D"/>
    <w:rsid w:val="0025017B"/>
    <w:rsid w:val="002504AC"/>
    <w:rsid w:val="002507C1"/>
    <w:rsid w:val="00251B1F"/>
    <w:rsid w:val="00251B5D"/>
    <w:rsid w:val="00252754"/>
    <w:rsid w:val="00252C7C"/>
    <w:rsid w:val="00253387"/>
    <w:rsid w:val="002548DE"/>
    <w:rsid w:val="00254A6A"/>
    <w:rsid w:val="00255492"/>
    <w:rsid w:val="002558A4"/>
    <w:rsid w:val="00255F71"/>
    <w:rsid w:val="002561D4"/>
    <w:rsid w:val="00256239"/>
    <w:rsid w:val="00256928"/>
    <w:rsid w:val="00256C4C"/>
    <w:rsid w:val="00256F6C"/>
    <w:rsid w:val="0025703A"/>
    <w:rsid w:val="002570DA"/>
    <w:rsid w:val="00257AD0"/>
    <w:rsid w:val="0026073A"/>
    <w:rsid w:val="0026076C"/>
    <w:rsid w:val="002607F2"/>
    <w:rsid w:val="002610A6"/>
    <w:rsid w:val="002610CC"/>
    <w:rsid w:val="0026178C"/>
    <w:rsid w:val="0026194D"/>
    <w:rsid w:val="002619C0"/>
    <w:rsid w:val="00262077"/>
    <w:rsid w:val="00262C7A"/>
    <w:rsid w:val="00262F0F"/>
    <w:rsid w:val="00264305"/>
    <w:rsid w:val="00264340"/>
    <w:rsid w:val="002644C6"/>
    <w:rsid w:val="002647DB"/>
    <w:rsid w:val="00264B74"/>
    <w:rsid w:val="0026589D"/>
    <w:rsid w:val="00265A96"/>
    <w:rsid w:val="00265B02"/>
    <w:rsid w:val="002660C8"/>
    <w:rsid w:val="00266949"/>
    <w:rsid w:val="0026702A"/>
    <w:rsid w:val="0026786F"/>
    <w:rsid w:val="002678CA"/>
    <w:rsid w:val="00267F7F"/>
    <w:rsid w:val="00270457"/>
    <w:rsid w:val="0027145D"/>
    <w:rsid w:val="0027159D"/>
    <w:rsid w:val="00271B96"/>
    <w:rsid w:val="00271CF1"/>
    <w:rsid w:val="002722DB"/>
    <w:rsid w:val="002725C2"/>
    <w:rsid w:val="0027260A"/>
    <w:rsid w:val="002727D6"/>
    <w:rsid w:val="00273FC8"/>
    <w:rsid w:val="0027413C"/>
    <w:rsid w:val="002741F8"/>
    <w:rsid w:val="0027439D"/>
    <w:rsid w:val="002746EA"/>
    <w:rsid w:val="00274BC5"/>
    <w:rsid w:val="00274DFE"/>
    <w:rsid w:val="0027508B"/>
    <w:rsid w:val="0027555B"/>
    <w:rsid w:val="00275C48"/>
    <w:rsid w:val="0027612C"/>
    <w:rsid w:val="002763E7"/>
    <w:rsid w:val="0027663A"/>
    <w:rsid w:val="00276F18"/>
    <w:rsid w:val="002778E9"/>
    <w:rsid w:val="00277AF3"/>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1AA"/>
    <w:rsid w:val="002913C3"/>
    <w:rsid w:val="002914E1"/>
    <w:rsid w:val="0029154A"/>
    <w:rsid w:val="002916B3"/>
    <w:rsid w:val="002921D4"/>
    <w:rsid w:val="0029243D"/>
    <w:rsid w:val="00292EB5"/>
    <w:rsid w:val="0029326C"/>
    <w:rsid w:val="00293436"/>
    <w:rsid w:val="00293AC4"/>
    <w:rsid w:val="00293B50"/>
    <w:rsid w:val="002941AD"/>
    <w:rsid w:val="0029502B"/>
    <w:rsid w:val="002950E6"/>
    <w:rsid w:val="00295E8C"/>
    <w:rsid w:val="002960A1"/>
    <w:rsid w:val="00296356"/>
    <w:rsid w:val="0029680E"/>
    <w:rsid w:val="00296A61"/>
    <w:rsid w:val="002971D1"/>
    <w:rsid w:val="00297520"/>
    <w:rsid w:val="002976DA"/>
    <w:rsid w:val="002979D6"/>
    <w:rsid w:val="002979F2"/>
    <w:rsid w:val="002A011C"/>
    <w:rsid w:val="002A0179"/>
    <w:rsid w:val="002A0256"/>
    <w:rsid w:val="002A0296"/>
    <w:rsid w:val="002A07E1"/>
    <w:rsid w:val="002A09A5"/>
    <w:rsid w:val="002A0ACF"/>
    <w:rsid w:val="002A0E8B"/>
    <w:rsid w:val="002A10E4"/>
    <w:rsid w:val="002A1455"/>
    <w:rsid w:val="002A1C58"/>
    <w:rsid w:val="002A1FCA"/>
    <w:rsid w:val="002A2333"/>
    <w:rsid w:val="002A271A"/>
    <w:rsid w:val="002A28D0"/>
    <w:rsid w:val="002A292F"/>
    <w:rsid w:val="002A3005"/>
    <w:rsid w:val="002A3019"/>
    <w:rsid w:val="002A36BF"/>
    <w:rsid w:val="002A3EEE"/>
    <w:rsid w:val="002A4486"/>
    <w:rsid w:val="002A44CB"/>
    <w:rsid w:val="002A4C07"/>
    <w:rsid w:val="002A4C9F"/>
    <w:rsid w:val="002A50D8"/>
    <w:rsid w:val="002A51D4"/>
    <w:rsid w:val="002A5315"/>
    <w:rsid w:val="002A535B"/>
    <w:rsid w:val="002A5421"/>
    <w:rsid w:val="002A600C"/>
    <w:rsid w:val="002A64AD"/>
    <w:rsid w:val="002A6AD4"/>
    <w:rsid w:val="002B0504"/>
    <w:rsid w:val="002B0C7C"/>
    <w:rsid w:val="002B0E96"/>
    <w:rsid w:val="002B1990"/>
    <w:rsid w:val="002B1BC7"/>
    <w:rsid w:val="002B1C83"/>
    <w:rsid w:val="002B24BF"/>
    <w:rsid w:val="002B24FE"/>
    <w:rsid w:val="002B4226"/>
    <w:rsid w:val="002B4369"/>
    <w:rsid w:val="002B4F06"/>
    <w:rsid w:val="002B4FC2"/>
    <w:rsid w:val="002B527F"/>
    <w:rsid w:val="002B54EC"/>
    <w:rsid w:val="002B5D21"/>
    <w:rsid w:val="002B5D53"/>
    <w:rsid w:val="002B5F58"/>
    <w:rsid w:val="002B64AF"/>
    <w:rsid w:val="002B6A64"/>
    <w:rsid w:val="002B714E"/>
    <w:rsid w:val="002B7D79"/>
    <w:rsid w:val="002C028E"/>
    <w:rsid w:val="002C0536"/>
    <w:rsid w:val="002C07FC"/>
    <w:rsid w:val="002C0D8F"/>
    <w:rsid w:val="002C0F4B"/>
    <w:rsid w:val="002C12B1"/>
    <w:rsid w:val="002C12DC"/>
    <w:rsid w:val="002C1541"/>
    <w:rsid w:val="002C2304"/>
    <w:rsid w:val="002C24D3"/>
    <w:rsid w:val="002C3844"/>
    <w:rsid w:val="002C3B7F"/>
    <w:rsid w:val="002C4EC8"/>
    <w:rsid w:val="002C50D7"/>
    <w:rsid w:val="002C5387"/>
    <w:rsid w:val="002C57FA"/>
    <w:rsid w:val="002C5DF1"/>
    <w:rsid w:val="002C5EDB"/>
    <w:rsid w:val="002C62D7"/>
    <w:rsid w:val="002C7158"/>
    <w:rsid w:val="002C731F"/>
    <w:rsid w:val="002C75B9"/>
    <w:rsid w:val="002C780B"/>
    <w:rsid w:val="002C7BC0"/>
    <w:rsid w:val="002C7ECF"/>
    <w:rsid w:val="002C7F84"/>
    <w:rsid w:val="002D015D"/>
    <w:rsid w:val="002D018E"/>
    <w:rsid w:val="002D0667"/>
    <w:rsid w:val="002D0B52"/>
    <w:rsid w:val="002D1966"/>
    <w:rsid w:val="002D1991"/>
    <w:rsid w:val="002D1F7E"/>
    <w:rsid w:val="002D204C"/>
    <w:rsid w:val="002D2AB6"/>
    <w:rsid w:val="002D3BAB"/>
    <w:rsid w:val="002D3EB9"/>
    <w:rsid w:val="002D4376"/>
    <w:rsid w:val="002D4779"/>
    <w:rsid w:val="002D496C"/>
    <w:rsid w:val="002D4B11"/>
    <w:rsid w:val="002D4BC9"/>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300D"/>
    <w:rsid w:val="002E3445"/>
    <w:rsid w:val="002E40ED"/>
    <w:rsid w:val="002E55EA"/>
    <w:rsid w:val="002E5780"/>
    <w:rsid w:val="002E585F"/>
    <w:rsid w:val="002E6271"/>
    <w:rsid w:val="002E6345"/>
    <w:rsid w:val="002E6B88"/>
    <w:rsid w:val="002E6CD2"/>
    <w:rsid w:val="002E6E9D"/>
    <w:rsid w:val="002E74B9"/>
    <w:rsid w:val="002E7569"/>
    <w:rsid w:val="002E7772"/>
    <w:rsid w:val="002E7827"/>
    <w:rsid w:val="002E7F8F"/>
    <w:rsid w:val="002E7F99"/>
    <w:rsid w:val="002F01AB"/>
    <w:rsid w:val="002F0C15"/>
    <w:rsid w:val="002F15E7"/>
    <w:rsid w:val="002F1A86"/>
    <w:rsid w:val="002F2C10"/>
    <w:rsid w:val="002F30D2"/>
    <w:rsid w:val="002F311A"/>
    <w:rsid w:val="002F32A3"/>
    <w:rsid w:val="002F330C"/>
    <w:rsid w:val="002F3723"/>
    <w:rsid w:val="002F387E"/>
    <w:rsid w:val="002F42C6"/>
    <w:rsid w:val="002F5280"/>
    <w:rsid w:val="002F5AC8"/>
    <w:rsid w:val="002F5C4D"/>
    <w:rsid w:val="002F6117"/>
    <w:rsid w:val="002F6229"/>
    <w:rsid w:val="002F684B"/>
    <w:rsid w:val="002F6DA8"/>
    <w:rsid w:val="002F7C19"/>
    <w:rsid w:val="002F7C96"/>
    <w:rsid w:val="002F7D20"/>
    <w:rsid w:val="002F7EF3"/>
    <w:rsid w:val="003004BE"/>
    <w:rsid w:val="003006B2"/>
    <w:rsid w:val="003007A6"/>
    <w:rsid w:val="00300AA1"/>
    <w:rsid w:val="0030128C"/>
    <w:rsid w:val="003016C9"/>
    <w:rsid w:val="00301910"/>
    <w:rsid w:val="0030199F"/>
    <w:rsid w:val="00301E22"/>
    <w:rsid w:val="003025A4"/>
    <w:rsid w:val="00302777"/>
    <w:rsid w:val="003028A5"/>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C98"/>
    <w:rsid w:val="003074CB"/>
    <w:rsid w:val="00307732"/>
    <w:rsid w:val="00307E4C"/>
    <w:rsid w:val="00310253"/>
    <w:rsid w:val="00310C67"/>
    <w:rsid w:val="00310F10"/>
    <w:rsid w:val="00311B07"/>
    <w:rsid w:val="00311F77"/>
    <w:rsid w:val="00311F81"/>
    <w:rsid w:val="0031223A"/>
    <w:rsid w:val="00312326"/>
    <w:rsid w:val="003130C8"/>
    <w:rsid w:val="003135AE"/>
    <w:rsid w:val="003138C0"/>
    <w:rsid w:val="003143E5"/>
    <w:rsid w:val="00314B06"/>
    <w:rsid w:val="00314BF1"/>
    <w:rsid w:val="00314DD6"/>
    <w:rsid w:val="00315548"/>
    <w:rsid w:val="0031571F"/>
    <w:rsid w:val="00315B0D"/>
    <w:rsid w:val="00316A5C"/>
    <w:rsid w:val="00316DEE"/>
    <w:rsid w:val="00316E9C"/>
    <w:rsid w:val="00317289"/>
    <w:rsid w:val="0031737B"/>
    <w:rsid w:val="00317899"/>
    <w:rsid w:val="00317AD5"/>
    <w:rsid w:val="00320114"/>
    <w:rsid w:val="003202AC"/>
    <w:rsid w:val="00320325"/>
    <w:rsid w:val="003204FF"/>
    <w:rsid w:val="00320546"/>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1E"/>
    <w:rsid w:val="0032748E"/>
    <w:rsid w:val="003274DA"/>
    <w:rsid w:val="00330306"/>
    <w:rsid w:val="00331106"/>
    <w:rsid w:val="00331151"/>
    <w:rsid w:val="003313C4"/>
    <w:rsid w:val="003316F3"/>
    <w:rsid w:val="0033201C"/>
    <w:rsid w:val="00332459"/>
    <w:rsid w:val="00333248"/>
    <w:rsid w:val="0033329D"/>
    <w:rsid w:val="003337B6"/>
    <w:rsid w:val="0033445E"/>
    <w:rsid w:val="00334ACC"/>
    <w:rsid w:val="00334DE0"/>
    <w:rsid w:val="00334E16"/>
    <w:rsid w:val="003351F2"/>
    <w:rsid w:val="003356E5"/>
    <w:rsid w:val="003366E7"/>
    <w:rsid w:val="00336766"/>
    <w:rsid w:val="00336981"/>
    <w:rsid w:val="00337C8A"/>
    <w:rsid w:val="003403F9"/>
    <w:rsid w:val="00340528"/>
    <w:rsid w:val="00340836"/>
    <w:rsid w:val="00340C0C"/>
    <w:rsid w:val="00340CD9"/>
    <w:rsid w:val="003415D0"/>
    <w:rsid w:val="00341764"/>
    <w:rsid w:val="00341869"/>
    <w:rsid w:val="00341DDA"/>
    <w:rsid w:val="003423A8"/>
    <w:rsid w:val="0034243D"/>
    <w:rsid w:val="00343612"/>
    <w:rsid w:val="00344769"/>
    <w:rsid w:val="00345C68"/>
    <w:rsid w:val="00346796"/>
    <w:rsid w:val="00346944"/>
    <w:rsid w:val="0034715C"/>
    <w:rsid w:val="00347A59"/>
    <w:rsid w:val="00347DD7"/>
    <w:rsid w:val="00350851"/>
    <w:rsid w:val="00350C50"/>
    <w:rsid w:val="0035141B"/>
    <w:rsid w:val="0035181E"/>
    <w:rsid w:val="00352D95"/>
    <w:rsid w:val="003533F6"/>
    <w:rsid w:val="003534C7"/>
    <w:rsid w:val="00353B5D"/>
    <w:rsid w:val="00353E3E"/>
    <w:rsid w:val="003541D5"/>
    <w:rsid w:val="00354FC8"/>
    <w:rsid w:val="00355EBA"/>
    <w:rsid w:val="00355EC4"/>
    <w:rsid w:val="00355F0A"/>
    <w:rsid w:val="00356161"/>
    <w:rsid w:val="00356218"/>
    <w:rsid w:val="003563E0"/>
    <w:rsid w:val="003575D7"/>
    <w:rsid w:val="00357835"/>
    <w:rsid w:val="00357865"/>
    <w:rsid w:val="0035798D"/>
    <w:rsid w:val="00357C58"/>
    <w:rsid w:val="00360D2E"/>
    <w:rsid w:val="00360F2B"/>
    <w:rsid w:val="003611FE"/>
    <w:rsid w:val="00361761"/>
    <w:rsid w:val="003618B6"/>
    <w:rsid w:val="00361BAD"/>
    <w:rsid w:val="00361BBF"/>
    <w:rsid w:val="00361F65"/>
    <w:rsid w:val="00362174"/>
    <w:rsid w:val="003623CE"/>
    <w:rsid w:val="003637F5"/>
    <w:rsid w:val="00363997"/>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46B"/>
    <w:rsid w:val="00372741"/>
    <w:rsid w:val="00372C35"/>
    <w:rsid w:val="00372FAE"/>
    <w:rsid w:val="003730D7"/>
    <w:rsid w:val="003731D7"/>
    <w:rsid w:val="00373244"/>
    <w:rsid w:val="003734CF"/>
    <w:rsid w:val="00374B2F"/>
    <w:rsid w:val="00374D2E"/>
    <w:rsid w:val="003772F9"/>
    <w:rsid w:val="0037784B"/>
    <w:rsid w:val="003806BE"/>
    <w:rsid w:val="00380963"/>
    <w:rsid w:val="00380AC3"/>
    <w:rsid w:val="00380C26"/>
    <w:rsid w:val="00381CA0"/>
    <w:rsid w:val="00382103"/>
    <w:rsid w:val="00382AD0"/>
    <w:rsid w:val="00383A64"/>
    <w:rsid w:val="00384E2A"/>
    <w:rsid w:val="00385183"/>
    <w:rsid w:val="0038594B"/>
    <w:rsid w:val="00385B00"/>
    <w:rsid w:val="00385EA5"/>
    <w:rsid w:val="003860EA"/>
    <w:rsid w:val="0038661F"/>
    <w:rsid w:val="00386706"/>
    <w:rsid w:val="00386FC4"/>
    <w:rsid w:val="00387423"/>
    <w:rsid w:val="00387552"/>
    <w:rsid w:val="00390A60"/>
    <w:rsid w:val="0039137C"/>
    <w:rsid w:val="00391F6F"/>
    <w:rsid w:val="0039250F"/>
    <w:rsid w:val="003929B9"/>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B32"/>
    <w:rsid w:val="003A2C58"/>
    <w:rsid w:val="003A3012"/>
    <w:rsid w:val="003A32CE"/>
    <w:rsid w:val="003A3DE6"/>
    <w:rsid w:val="003A4154"/>
    <w:rsid w:val="003A468C"/>
    <w:rsid w:val="003A483F"/>
    <w:rsid w:val="003A53A3"/>
    <w:rsid w:val="003A57D0"/>
    <w:rsid w:val="003A5D2D"/>
    <w:rsid w:val="003A6025"/>
    <w:rsid w:val="003A6933"/>
    <w:rsid w:val="003A6EBF"/>
    <w:rsid w:val="003A7B0F"/>
    <w:rsid w:val="003A7BB7"/>
    <w:rsid w:val="003A7F89"/>
    <w:rsid w:val="003B0667"/>
    <w:rsid w:val="003B21F2"/>
    <w:rsid w:val="003B2313"/>
    <w:rsid w:val="003B237A"/>
    <w:rsid w:val="003B25B7"/>
    <w:rsid w:val="003B49F2"/>
    <w:rsid w:val="003B53D8"/>
    <w:rsid w:val="003B5D47"/>
    <w:rsid w:val="003B6047"/>
    <w:rsid w:val="003B6745"/>
    <w:rsid w:val="003B7322"/>
    <w:rsid w:val="003B7419"/>
    <w:rsid w:val="003B74B9"/>
    <w:rsid w:val="003B76E8"/>
    <w:rsid w:val="003C0224"/>
    <w:rsid w:val="003C02F9"/>
    <w:rsid w:val="003C0456"/>
    <w:rsid w:val="003C099F"/>
    <w:rsid w:val="003C0A88"/>
    <w:rsid w:val="003C11F0"/>
    <w:rsid w:val="003C1490"/>
    <w:rsid w:val="003C1515"/>
    <w:rsid w:val="003C2124"/>
    <w:rsid w:val="003C255C"/>
    <w:rsid w:val="003C2840"/>
    <w:rsid w:val="003C2ADC"/>
    <w:rsid w:val="003C2EF3"/>
    <w:rsid w:val="003C3C1E"/>
    <w:rsid w:val="003C4A78"/>
    <w:rsid w:val="003C4ADA"/>
    <w:rsid w:val="003C50B7"/>
    <w:rsid w:val="003C55FB"/>
    <w:rsid w:val="003C6113"/>
    <w:rsid w:val="003C68AF"/>
    <w:rsid w:val="003C6C10"/>
    <w:rsid w:val="003C6C7E"/>
    <w:rsid w:val="003C78BE"/>
    <w:rsid w:val="003C7BDD"/>
    <w:rsid w:val="003D1ABB"/>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5D4"/>
    <w:rsid w:val="003D777E"/>
    <w:rsid w:val="003D7B7C"/>
    <w:rsid w:val="003D7C47"/>
    <w:rsid w:val="003D7DA5"/>
    <w:rsid w:val="003E11B2"/>
    <w:rsid w:val="003E1226"/>
    <w:rsid w:val="003E16AF"/>
    <w:rsid w:val="003E18CB"/>
    <w:rsid w:val="003E2612"/>
    <w:rsid w:val="003E26BE"/>
    <w:rsid w:val="003E2F4D"/>
    <w:rsid w:val="003E3230"/>
    <w:rsid w:val="003E35AF"/>
    <w:rsid w:val="003E3F6A"/>
    <w:rsid w:val="003E4616"/>
    <w:rsid w:val="003E5FD3"/>
    <w:rsid w:val="003E626C"/>
    <w:rsid w:val="003E688F"/>
    <w:rsid w:val="003E7594"/>
    <w:rsid w:val="003E77D7"/>
    <w:rsid w:val="003E7A54"/>
    <w:rsid w:val="003F048F"/>
    <w:rsid w:val="003F0943"/>
    <w:rsid w:val="003F0ED1"/>
    <w:rsid w:val="003F1B10"/>
    <w:rsid w:val="003F288A"/>
    <w:rsid w:val="003F319B"/>
    <w:rsid w:val="003F320C"/>
    <w:rsid w:val="003F35DF"/>
    <w:rsid w:val="003F3692"/>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05C"/>
    <w:rsid w:val="0040116D"/>
    <w:rsid w:val="00402263"/>
    <w:rsid w:val="0040253B"/>
    <w:rsid w:val="00402A1B"/>
    <w:rsid w:val="00403765"/>
    <w:rsid w:val="004038D0"/>
    <w:rsid w:val="00403CB7"/>
    <w:rsid w:val="00404A2F"/>
    <w:rsid w:val="00404B49"/>
    <w:rsid w:val="00404CAF"/>
    <w:rsid w:val="00404DD0"/>
    <w:rsid w:val="00404F0D"/>
    <w:rsid w:val="00406894"/>
    <w:rsid w:val="004068E5"/>
    <w:rsid w:val="00406CF1"/>
    <w:rsid w:val="00406F1B"/>
    <w:rsid w:val="004076CE"/>
    <w:rsid w:val="00407EA1"/>
    <w:rsid w:val="00407FAB"/>
    <w:rsid w:val="00410201"/>
    <w:rsid w:val="00410A15"/>
    <w:rsid w:val="00411053"/>
    <w:rsid w:val="0041267E"/>
    <w:rsid w:val="00413653"/>
    <w:rsid w:val="004138E8"/>
    <w:rsid w:val="004152F8"/>
    <w:rsid w:val="00415CAA"/>
    <w:rsid w:val="004175C1"/>
    <w:rsid w:val="0041784E"/>
    <w:rsid w:val="004201D4"/>
    <w:rsid w:val="00420632"/>
    <w:rsid w:val="00420BD1"/>
    <w:rsid w:val="0042188C"/>
    <w:rsid w:val="00421966"/>
    <w:rsid w:val="004221F2"/>
    <w:rsid w:val="00422FBD"/>
    <w:rsid w:val="004237BF"/>
    <w:rsid w:val="004244B0"/>
    <w:rsid w:val="00424B23"/>
    <w:rsid w:val="00425E63"/>
    <w:rsid w:val="00426976"/>
    <w:rsid w:val="00426B37"/>
    <w:rsid w:val="00427613"/>
    <w:rsid w:val="004277B1"/>
    <w:rsid w:val="00430768"/>
    <w:rsid w:val="0043093C"/>
    <w:rsid w:val="00430E5B"/>
    <w:rsid w:val="004311BD"/>
    <w:rsid w:val="00431885"/>
    <w:rsid w:val="00432A1D"/>
    <w:rsid w:val="00433379"/>
    <w:rsid w:val="00433832"/>
    <w:rsid w:val="0043415F"/>
    <w:rsid w:val="0043452B"/>
    <w:rsid w:val="00434610"/>
    <w:rsid w:val="00434C2A"/>
    <w:rsid w:val="00434E38"/>
    <w:rsid w:val="00434E98"/>
    <w:rsid w:val="00434F99"/>
    <w:rsid w:val="0043533D"/>
    <w:rsid w:val="004354AF"/>
    <w:rsid w:val="00435914"/>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C52"/>
    <w:rsid w:val="00442E74"/>
    <w:rsid w:val="004433D5"/>
    <w:rsid w:val="00443A3A"/>
    <w:rsid w:val="00444C11"/>
    <w:rsid w:val="004456F2"/>
    <w:rsid w:val="00445FFA"/>
    <w:rsid w:val="00446450"/>
    <w:rsid w:val="004464F7"/>
    <w:rsid w:val="004465E7"/>
    <w:rsid w:val="0044668A"/>
    <w:rsid w:val="00446825"/>
    <w:rsid w:val="00446FC6"/>
    <w:rsid w:val="00447125"/>
    <w:rsid w:val="004472FE"/>
    <w:rsid w:val="00447A0F"/>
    <w:rsid w:val="004500CE"/>
    <w:rsid w:val="0045021D"/>
    <w:rsid w:val="0045043D"/>
    <w:rsid w:val="004507D0"/>
    <w:rsid w:val="00450855"/>
    <w:rsid w:val="00450C4A"/>
    <w:rsid w:val="0045121B"/>
    <w:rsid w:val="00451ED8"/>
    <w:rsid w:val="00451FF5"/>
    <w:rsid w:val="0045264D"/>
    <w:rsid w:val="00452CE2"/>
    <w:rsid w:val="00452F5B"/>
    <w:rsid w:val="00452FA9"/>
    <w:rsid w:val="0045318B"/>
    <w:rsid w:val="004537B2"/>
    <w:rsid w:val="00453A30"/>
    <w:rsid w:val="00453C4E"/>
    <w:rsid w:val="004540EE"/>
    <w:rsid w:val="00454393"/>
    <w:rsid w:val="00454683"/>
    <w:rsid w:val="004549F3"/>
    <w:rsid w:val="00454FFB"/>
    <w:rsid w:val="00455836"/>
    <w:rsid w:val="00455A9D"/>
    <w:rsid w:val="00455AC3"/>
    <w:rsid w:val="0045603A"/>
    <w:rsid w:val="004560AF"/>
    <w:rsid w:val="00456282"/>
    <w:rsid w:val="00456300"/>
    <w:rsid w:val="00456608"/>
    <w:rsid w:val="00456676"/>
    <w:rsid w:val="00456830"/>
    <w:rsid w:val="00456A03"/>
    <w:rsid w:val="00457927"/>
    <w:rsid w:val="00460480"/>
    <w:rsid w:val="00460B7D"/>
    <w:rsid w:val="00460D4B"/>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7CC"/>
    <w:rsid w:val="004669C3"/>
    <w:rsid w:val="004669E1"/>
    <w:rsid w:val="00466F6A"/>
    <w:rsid w:val="00466F8F"/>
    <w:rsid w:val="0046717A"/>
    <w:rsid w:val="004673FC"/>
    <w:rsid w:val="0046740F"/>
    <w:rsid w:val="00470195"/>
    <w:rsid w:val="0047048E"/>
    <w:rsid w:val="0047088F"/>
    <w:rsid w:val="00470F4E"/>
    <w:rsid w:val="00471953"/>
    <w:rsid w:val="004719B6"/>
    <w:rsid w:val="00471D6D"/>
    <w:rsid w:val="00471E33"/>
    <w:rsid w:val="004726B3"/>
    <w:rsid w:val="00472DBE"/>
    <w:rsid w:val="00473EA0"/>
    <w:rsid w:val="0047473B"/>
    <w:rsid w:val="0047496A"/>
    <w:rsid w:val="00474A24"/>
    <w:rsid w:val="00474CE7"/>
    <w:rsid w:val="00474F19"/>
    <w:rsid w:val="00475DAF"/>
    <w:rsid w:val="00475F69"/>
    <w:rsid w:val="0047676B"/>
    <w:rsid w:val="004771C5"/>
    <w:rsid w:val="004808D9"/>
    <w:rsid w:val="004817D7"/>
    <w:rsid w:val="00481B5D"/>
    <w:rsid w:val="004829A6"/>
    <w:rsid w:val="00482C93"/>
    <w:rsid w:val="0048325F"/>
    <w:rsid w:val="00483336"/>
    <w:rsid w:val="004833BE"/>
    <w:rsid w:val="0048343A"/>
    <w:rsid w:val="00483B97"/>
    <w:rsid w:val="00483F2B"/>
    <w:rsid w:val="004841DB"/>
    <w:rsid w:val="0048448A"/>
    <w:rsid w:val="00484900"/>
    <w:rsid w:val="00484BB5"/>
    <w:rsid w:val="00484EB0"/>
    <w:rsid w:val="00485065"/>
    <w:rsid w:val="00485E08"/>
    <w:rsid w:val="00486B51"/>
    <w:rsid w:val="00486FEC"/>
    <w:rsid w:val="004873CB"/>
    <w:rsid w:val="00487DF0"/>
    <w:rsid w:val="00487F48"/>
    <w:rsid w:val="0049062E"/>
    <w:rsid w:val="0049094E"/>
    <w:rsid w:val="004910EB"/>
    <w:rsid w:val="00491324"/>
    <w:rsid w:val="0049173D"/>
    <w:rsid w:val="00491A4D"/>
    <w:rsid w:val="00492E22"/>
    <w:rsid w:val="00492EBD"/>
    <w:rsid w:val="00493060"/>
    <w:rsid w:val="00493594"/>
    <w:rsid w:val="004936F7"/>
    <w:rsid w:val="004942F1"/>
    <w:rsid w:val="0049477F"/>
    <w:rsid w:val="00494B72"/>
    <w:rsid w:val="0049614F"/>
    <w:rsid w:val="00496173"/>
    <w:rsid w:val="0049681E"/>
    <w:rsid w:val="00496B93"/>
    <w:rsid w:val="0049769A"/>
    <w:rsid w:val="004978B2"/>
    <w:rsid w:val="00497CBC"/>
    <w:rsid w:val="00497DCF"/>
    <w:rsid w:val="004A066F"/>
    <w:rsid w:val="004A0817"/>
    <w:rsid w:val="004A12DD"/>
    <w:rsid w:val="004A17E2"/>
    <w:rsid w:val="004A1FD8"/>
    <w:rsid w:val="004A202A"/>
    <w:rsid w:val="004A204A"/>
    <w:rsid w:val="004A2063"/>
    <w:rsid w:val="004A21FF"/>
    <w:rsid w:val="004A2B4A"/>
    <w:rsid w:val="004A39AC"/>
    <w:rsid w:val="004A3B36"/>
    <w:rsid w:val="004A3D55"/>
    <w:rsid w:val="004A3E86"/>
    <w:rsid w:val="004A412D"/>
    <w:rsid w:val="004A44FB"/>
    <w:rsid w:val="004A4F9E"/>
    <w:rsid w:val="004A511B"/>
    <w:rsid w:val="004A5BBD"/>
    <w:rsid w:val="004A5FB0"/>
    <w:rsid w:val="004A723B"/>
    <w:rsid w:val="004B07A3"/>
    <w:rsid w:val="004B0865"/>
    <w:rsid w:val="004B0B04"/>
    <w:rsid w:val="004B0B6F"/>
    <w:rsid w:val="004B121D"/>
    <w:rsid w:val="004B1313"/>
    <w:rsid w:val="004B175B"/>
    <w:rsid w:val="004B2CF8"/>
    <w:rsid w:val="004B2E0C"/>
    <w:rsid w:val="004B2F5F"/>
    <w:rsid w:val="004B3277"/>
    <w:rsid w:val="004B3714"/>
    <w:rsid w:val="004B4396"/>
    <w:rsid w:val="004B4926"/>
    <w:rsid w:val="004B4B87"/>
    <w:rsid w:val="004B50F2"/>
    <w:rsid w:val="004B59B1"/>
    <w:rsid w:val="004B5D9E"/>
    <w:rsid w:val="004B69D9"/>
    <w:rsid w:val="004B6B69"/>
    <w:rsid w:val="004B756C"/>
    <w:rsid w:val="004B788E"/>
    <w:rsid w:val="004B797E"/>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9A8"/>
    <w:rsid w:val="004C5F1D"/>
    <w:rsid w:val="004C5F55"/>
    <w:rsid w:val="004C5F89"/>
    <w:rsid w:val="004C6F14"/>
    <w:rsid w:val="004C7851"/>
    <w:rsid w:val="004C7FCB"/>
    <w:rsid w:val="004C7FFD"/>
    <w:rsid w:val="004D01A4"/>
    <w:rsid w:val="004D0D7D"/>
    <w:rsid w:val="004D0FA3"/>
    <w:rsid w:val="004D1293"/>
    <w:rsid w:val="004D1403"/>
    <w:rsid w:val="004D19BE"/>
    <w:rsid w:val="004D1BA4"/>
    <w:rsid w:val="004D238B"/>
    <w:rsid w:val="004D27BF"/>
    <w:rsid w:val="004D28D4"/>
    <w:rsid w:val="004D2EF4"/>
    <w:rsid w:val="004D366F"/>
    <w:rsid w:val="004D41A5"/>
    <w:rsid w:val="004D483D"/>
    <w:rsid w:val="004D4D04"/>
    <w:rsid w:val="004D54DC"/>
    <w:rsid w:val="004D6324"/>
    <w:rsid w:val="004D6F7C"/>
    <w:rsid w:val="004D73C5"/>
    <w:rsid w:val="004D7434"/>
    <w:rsid w:val="004D7538"/>
    <w:rsid w:val="004D7E8D"/>
    <w:rsid w:val="004E0829"/>
    <w:rsid w:val="004E08B4"/>
    <w:rsid w:val="004E0ACE"/>
    <w:rsid w:val="004E1276"/>
    <w:rsid w:val="004E2569"/>
    <w:rsid w:val="004E2925"/>
    <w:rsid w:val="004E2BFF"/>
    <w:rsid w:val="004E2C08"/>
    <w:rsid w:val="004E2DCC"/>
    <w:rsid w:val="004E2F33"/>
    <w:rsid w:val="004E3AE3"/>
    <w:rsid w:val="004E3AF4"/>
    <w:rsid w:val="004E438E"/>
    <w:rsid w:val="004E4427"/>
    <w:rsid w:val="004E4D46"/>
    <w:rsid w:val="004E53BC"/>
    <w:rsid w:val="004E5557"/>
    <w:rsid w:val="004E5659"/>
    <w:rsid w:val="004E57BE"/>
    <w:rsid w:val="004E6CC8"/>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5D23"/>
    <w:rsid w:val="004F5FFA"/>
    <w:rsid w:val="004F60BB"/>
    <w:rsid w:val="004F633E"/>
    <w:rsid w:val="004F67E1"/>
    <w:rsid w:val="004F68E5"/>
    <w:rsid w:val="004F75CE"/>
    <w:rsid w:val="004F7A2D"/>
    <w:rsid w:val="004F7D50"/>
    <w:rsid w:val="00500B91"/>
    <w:rsid w:val="00500D1D"/>
    <w:rsid w:val="00501191"/>
    <w:rsid w:val="005011F0"/>
    <w:rsid w:val="00501D2E"/>
    <w:rsid w:val="00501E2D"/>
    <w:rsid w:val="00502128"/>
    <w:rsid w:val="00502B11"/>
    <w:rsid w:val="00503D35"/>
    <w:rsid w:val="0050428A"/>
    <w:rsid w:val="0050445D"/>
    <w:rsid w:val="00504551"/>
    <w:rsid w:val="005045E3"/>
    <w:rsid w:val="005050BD"/>
    <w:rsid w:val="00505582"/>
    <w:rsid w:val="0050738A"/>
    <w:rsid w:val="00507AE8"/>
    <w:rsid w:val="00507D85"/>
    <w:rsid w:val="0051057B"/>
    <w:rsid w:val="00510AE5"/>
    <w:rsid w:val="00510D16"/>
    <w:rsid w:val="00511B19"/>
    <w:rsid w:val="00511BCE"/>
    <w:rsid w:val="00511C58"/>
    <w:rsid w:val="00511C87"/>
    <w:rsid w:val="005128B7"/>
    <w:rsid w:val="00512AE3"/>
    <w:rsid w:val="005135E2"/>
    <w:rsid w:val="00513655"/>
    <w:rsid w:val="00513807"/>
    <w:rsid w:val="0051383C"/>
    <w:rsid w:val="005139F3"/>
    <w:rsid w:val="00513A59"/>
    <w:rsid w:val="00513B40"/>
    <w:rsid w:val="00513EE9"/>
    <w:rsid w:val="00514084"/>
    <w:rsid w:val="005140DC"/>
    <w:rsid w:val="005140E6"/>
    <w:rsid w:val="0051462C"/>
    <w:rsid w:val="00514C50"/>
    <w:rsid w:val="00515244"/>
    <w:rsid w:val="005155AC"/>
    <w:rsid w:val="005157C0"/>
    <w:rsid w:val="00516790"/>
    <w:rsid w:val="00516B91"/>
    <w:rsid w:val="00517D25"/>
    <w:rsid w:val="00517F3D"/>
    <w:rsid w:val="00520EE0"/>
    <w:rsid w:val="00521015"/>
    <w:rsid w:val="0052107E"/>
    <w:rsid w:val="0052166B"/>
    <w:rsid w:val="00521986"/>
    <w:rsid w:val="00521AEB"/>
    <w:rsid w:val="00521D2B"/>
    <w:rsid w:val="0052256E"/>
    <w:rsid w:val="00522D08"/>
    <w:rsid w:val="00523912"/>
    <w:rsid w:val="00524A9D"/>
    <w:rsid w:val="00524B83"/>
    <w:rsid w:val="00525849"/>
    <w:rsid w:val="00525B98"/>
    <w:rsid w:val="00525F53"/>
    <w:rsid w:val="00526643"/>
    <w:rsid w:val="0052682F"/>
    <w:rsid w:val="00526D32"/>
    <w:rsid w:val="00526E0A"/>
    <w:rsid w:val="00526E79"/>
    <w:rsid w:val="00527329"/>
    <w:rsid w:val="00527A31"/>
    <w:rsid w:val="00527C5A"/>
    <w:rsid w:val="00527DC4"/>
    <w:rsid w:val="00527E62"/>
    <w:rsid w:val="00530D28"/>
    <w:rsid w:val="00531056"/>
    <w:rsid w:val="00531470"/>
    <w:rsid w:val="00531505"/>
    <w:rsid w:val="00531810"/>
    <w:rsid w:val="00531999"/>
    <w:rsid w:val="00531AE0"/>
    <w:rsid w:val="00531BEC"/>
    <w:rsid w:val="00531E64"/>
    <w:rsid w:val="00532006"/>
    <w:rsid w:val="00532BBD"/>
    <w:rsid w:val="00532D9E"/>
    <w:rsid w:val="005344A2"/>
    <w:rsid w:val="00534BEC"/>
    <w:rsid w:val="00534E32"/>
    <w:rsid w:val="005367E6"/>
    <w:rsid w:val="005369C4"/>
    <w:rsid w:val="00536DFE"/>
    <w:rsid w:val="00537E50"/>
    <w:rsid w:val="005402B8"/>
    <w:rsid w:val="005415BB"/>
    <w:rsid w:val="00541DA0"/>
    <w:rsid w:val="00541FC8"/>
    <w:rsid w:val="005423BC"/>
    <w:rsid w:val="00543B00"/>
    <w:rsid w:val="00543D57"/>
    <w:rsid w:val="00544D0D"/>
    <w:rsid w:val="00544FEB"/>
    <w:rsid w:val="0054506C"/>
    <w:rsid w:val="005465A6"/>
    <w:rsid w:val="00546886"/>
    <w:rsid w:val="005479FB"/>
    <w:rsid w:val="00547AFF"/>
    <w:rsid w:val="00547B4F"/>
    <w:rsid w:val="00547F93"/>
    <w:rsid w:val="00550782"/>
    <w:rsid w:val="00551230"/>
    <w:rsid w:val="005513A0"/>
    <w:rsid w:val="0055181C"/>
    <w:rsid w:val="00551F00"/>
    <w:rsid w:val="00551F16"/>
    <w:rsid w:val="00552334"/>
    <w:rsid w:val="0055284B"/>
    <w:rsid w:val="00552A99"/>
    <w:rsid w:val="00552D70"/>
    <w:rsid w:val="00553A6E"/>
    <w:rsid w:val="00554548"/>
    <w:rsid w:val="00554BBE"/>
    <w:rsid w:val="00554BC6"/>
    <w:rsid w:val="00554D30"/>
    <w:rsid w:val="00555B25"/>
    <w:rsid w:val="00555F74"/>
    <w:rsid w:val="0055685D"/>
    <w:rsid w:val="00556B02"/>
    <w:rsid w:val="00556D6D"/>
    <w:rsid w:val="00556ED6"/>
    <w:rsid w:val="00557455"/>
    <w:rsid w:val="0055758E"/>
    <w:rsid w:val="005576F8"/>
    <w:rsid w:val="0055776D"/>
    <w:rsid w:val="0055790A"/>
    <w:rsid w:val="0056034F"/>
    <w:rsid w:val="00560497"/>
    <w:rsid w:val="005619B8"/>
    <w:rsid w:val="005624FD"/>
    <w:rsid w:val="0056270F"/>
    <w:rsid w:val="00563958"/>
    <w:rsid w:val="005644AF"/>
    <w:rsid w:val="00565621"/>
    <w:rsid w:val="00565945"/>
    <w:rsid w:val="00565B5B"/>
    <w:rsid w:val="00565BA3"/>
    <w:rsid w:val="00565E5B"/>
    <w:rsid w:val="00567890"/>
    <w:rsid w:val="005708C7"/>
    <w:rsid w:val="005713DE"/>
    <w:rsid w:val="005714E1"/>
    <w:rsid w:val="00572EAB"/>
    <w:rsid w:val="00572FFE"/>
    <w:rsid w:val="00573262"/>
    <w:rsid w:val="00573B0C"/>
    <w:rsid w:val="00575081"/>
    <w:rsid w:val="00575E74"/>
    <w:rsid w:val="005772AF"/>
    <w:rsid w:val="00577B35"/>
    <w:rsid w:val="005800A3"/>
    <w:rsid w:val="005800EC"/>
    <w:rsid w:val="005803D5"/>
    <w:rsid w:val="0058097A"/>
    <w:rsid w:val="00580F62"/>
    <w:rsid w:val="00581057"/>
    <w:rsid w:val="00581DFC"/>
    <w:rsid w:val="00582442"/>
    <w:rsid w:val="00582829"/>
    <w:rsid w:val="0058292E"/>
    <w:rsid w:val="00582FDB"/>
    <w:rsid w:val="0058327D"/>
    <w:rsid w:val="0058391F"/>
    <w:rsid w:val="00583B43"/>
    <w:rsid w:val="00583DD1"/>
    <w:rsid w:val="00583E8C"/>
    <w:rsid w:val="0058446A"/>
    <w:rsid w:val="00584C6C"/>
    <w:rsid w:val="00585034"/>
    <w:rsid w:val="00585264"/>
    <w:rsid w:val="00586098"/>
    <w:rsid w:val="005869DE"/>
    <w:rsid w:val="005870BB"/>
    <w:rsid w:val="00587B47"/>
    <w:rsid w:val="00587F2F"/>
    <w:rsid w:val="00590021"/>
    <w:rsid w:val="0059069E"/>
    <w:rsid w:val="005910A6"/>
    <w:rsid w:val="005918BB"/>
    <w:rsid w:val="00591B52"/>
    <w:rsid w:val="0059272F"/>
    <w:rsid w:val="00592E72"/>
    <w:rsid w:val="0059329C"/>
    <w:rsid w:val="005933DE"/>
    <w:rsid w:val="0059359E"/>
    <w:rsid w:val="005940B9"/>
    <w:rsid w:val="00594D31"/>
    <w:rsid w:val="00594EB9"/>
    <w:rsid w:val="005950ED"/>
    <w:rsid w:val="00595DDF"/>
    <w:rsid w:val="005961BF"/>
    <w:rsid w:val="00596E4B"/>
    <w:rsid w:val="00597D7E"/>
    <w:rsid w:val="00597D85"/>
    <w:rsid w:val="005A07CF"/>
    <w:rsid w:val="005A0C17"/>
    <w:rsid w:val="005A0FD5"/>
    <w:rsid w:val="005A127C"/>
    <w:rsid w:val="005A132A"/>
    <w:rsid w:val="005A17BB"/>
    <w:rsid w:val="005A1D1D"/>
    <w:rsid w:val="005A28D0"/>
    <w:rsid w:val="005A297B"/>
    <w:rsid w:val="005A2A75"/>
    <w:rsid w:val="005A2BC1"/>
    <w:rsid w:val="005A2FA9"/>
    <w:rsid w:val="005A3A01"/>
    <w:rsid w:val="005A3C0B"/>
    <w:rsid w:val="005A3C1F"/>
    <w:rsid w:val="005A3CBC"/>
    <w:rsid w:val="005A3F13"/>
    <w:rsid w:val="005A467F"/>
    <w:rsid w:val="005A4B82"/>
    <w:rsid w:val="005A4E5E"/>
    <w:rsid w:val="005A53E3"/>
    <w:rsid w:val="005A5561"/>
    <w:rsid w:val="005A5595"/>
    <w:rsid w:val="005A5636"/>
    <w:rsid w:val="005A5770"/>
    <w:rsid w:val="005A59DE"/>
    <w:rsid w:val="005A662F"/>
    <w:rsid w:val="005A69EB"/>
    <w:rsid w:val="005A6BE2"/>
    <w:rsid w:val="005A6CA9"/>
    <w:rsid w:val="005A764C"/>
    <w:rsid w:val="005B08AF"/>
    <w:rsid w:val="005B1318"/>
    <w:rsid w:val="005B1ED7"/>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39C"/>
    <w:rsid w:val="005B7B2C"/>
    <w:rsid w:val="005C02CE"/>
    <w:rsid w:val="005C0562"/>
    <w:rsid w:val="005C082B"/>
    <w:rsid w:val="005C0FB2"/>
    <w:rsid w:val="005C1262"/>
    <w:rsid w:val="005C1BCB"/>
    <w:rsid w:val="005C1DD3"/>
    <w:rsid w:val="005C1F0E"/>
    <w:rsid w:val="005C1F8D"/>
    <w:rsid w:val="005C29B1"/>
    <w:rsid w:val="005C2C7B"/>
    <w:rsid w:val="005C2F51"/>
    <w:rsid w:val="005C302D"/>
    <w:rsid w:val="005C314B"/>
    <w:rsid w:val="005C3FFE"/>
    <w:rsid w:val="005C497D"/>
    <w:rsid w:val="005C4C78"/>
    <w:rsid w:val="005C594B"/>
    <w:rsid w:val="005C5EF3"/>
    <w:rsid w:val="005C63AC"/>
    <w:rsid w:val="005C6452"/>
    <w:rsid w:val="005C66BF"/>
    <w:rsid w:val="005C6E3C"/>
    <w:rsid w:val="005C74B8"/>
    <w:rsid w:val="005C7C6D"/>
    <w:rsid w:val="005D093A"/>
    <w:rsid w:val="005D0A35"/>
    <w:rsid w:val="005D0BD0"/>
    <w:rsid w:val="005D0CF1"/>
    <w:rsid w:val="005D124F"/>
    <w:rsid w:val="005D132F"/>
    <w:rsid w:val="005D16CA"/>
    <w:rsid w:val="005D1B57"/>
    <w:rsid w:val="005D233B"/>
    <w:rsid w:val="005D28C1"/>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10D"/>
    <w:rsid w:val="005E0AA2"/>
    <w:rsid w:val="005E111E"/>
    <w:rsid w:val="005E15B1"/>
    <w:rsid w:val="005E1A8C"/>
    <w:rsid w:val="005E1A8E"/>
    <w:rsid w:val="005E2300"/>
    <w:rsid w:val="005E3773"/>
    <w:rsid w:val="005E3A7A"/>
    <w:rsid w:val="005E3BD3"/>
    <w:rsid w:val="005E3CAE"/>
    <w:rsid w:val="005E4754"/>
    <w:rsid w:val="005E4B76"/>
    <w:rsid w:val="005E4BD1"/>
    <w:rsid w:val="005E55E1"/>
    <w:rsid w:val="005E57E4"/>
    <w:rsid w:val="005E6085"/>
    <w:rsid w:val="005E6CD4"/>
    <w:rsid w:val="005E74F7"/>
    <w:rsid w:val="005E7E74"/>
    <w:rsid w:val="005F0164"/>
    <w:rsid w:val="005F040C"/>
    <w:rsid w:val="005F0946"/>
    <w:rsid w:val="005F0FC8"/>
    <w:rsid w:val="005F0FF1"/>
    <w:rsid w:val="005F1371"/>
    <w:rsid w:val="005F1981"/>
    <w:rsid w:val="005F2200"/>
    <w:rsid w:val="005F274A"/>
    <w:rsid w:val="005F2933"/>
    <w:rsid w:val="005F2FB3"/>
    <w:rsid w:val="005F31B2"/>
    <w:rsid w:val="005F34FB"/>
    <w:rsid w:val="005F35FA"/>
    <w:rsid w:val="005F3922"/>
    <w:rsid w:val="005F3CD2"/>
    <w:rsid w:val="005F3E31"/>
    <w:rsid w:val="005F3FB3"/>
    <w:rsid w:val="005F41F0"/>
    <w:rsid w:val="005F52FE"/>
    <w:rsid w:val="005F55DE"/>
    <w:rsid w:val="005F5D7E"/>
    <w:rsid w:val="005F61EB"/>
    <w:rsid w:val="005F72EA"/>
    <w:rsid w:val="005F740B"/>
    <w:rsid w:val="0060052A"/>
    <w:rsid w:val="00600C10"/>
    <w:rsid w:val="00600E3B"/>
    <w:rsid w:val="00601085"/>
    <w:rsid w:val="006010FE"/>
    <w:rsid w:val="0060181A"/>
    <w:rsid w:val="00603132"/>
    <w:rsid w:val="00603BAB"/>
    <w:rsid w:val="00603BF0"/>
    <w:rsid w:val="0060417A"/>
    <w:rsid w:val="006046E8"/>
    <w:rsid w:val="0060492A"/>
    <w:rsid w:val="00604E7B"/>
    <w:rsid w:val="00604F35"/>
    <w:rsid w:val="006063E6"/>
    <w:rsid w:val="00606CAA"/>
    <w:rsid w:val="00606E8D"/>
    <w:rsid w:val="006078B7"/>
    <w:rsid w:val="0061008C"/>
    <w:rsid w:val="0061010C"/>
    <w:rsid w:val="0061016A"/>
    <w:rsid w:val="0061028B"/>
    <w:rsid w:val="0061041D"/>
    <w:rsid w:val="0061173C"/>
    <w:rsid w:val="0061236B"/>
    <w:rsid w:val="00613D08"/>
    <w:rsid w:val="006140C9"/>
    <w:rsid w:val="0061433C"/>
    <w:rsid w:val="00614682"/>
    <w:rsid w:val="0061478F"/>
    <w:rsid w:val="00614B47"/>
    <w:rsid w:val="0061580A"/>
    <w:rsid w:val="0061589B"/>
    <w:rsid w:val="00616B88"/>
    <w:rsid w:val="00617E1A"/>
    <w:rsid w:val="00620DA9"/>
    <w:rsid w:val="0062170C"/>
    <w:rsid w:val="00621711"/>
    <w:rsid w:val="00621AEF"/>
    <w:rsid w:val="006220F9"/>
    <w:rsid w:val="0062221D"/>
    <w:rsid w:val="0062228A"/>
    <w:rsid w:val="00622345"/>
    <w:rsid w:val="006238FB"/>
    <w:rsid w:val="00623CD6"/>
    <w:rsid w:val="00624195"/>
    <w:rsid w:val="0062427E"/>
    <w:rsid w:val="006248E7"/>
    <w:rsid w:val="0062490A"/>
    <w:rsid w:val="00624AC6"/>
    <w:rsid w:val="00624D66"/>
    <w:rsid w:val="00625028"/>
    <w:rsid w:val="006254CF"/>
    <w:rsid w:val="00625BA0"/>
    <w:rsid w:val="00625E9C"/>
    <w:rsid w:val="00625FF1"/>
    <w:rsid w:val="006260D3"/>
    <w:rsid w:val="006260E7"/>
    <w:rsid w:val="00626BA0"/>
    <w:rsid w:val="00626D0B"/>
    <w:rsid w:val="00626FC1"/>
    <w:rsid w:val="0062704B"/>
    <w:rsid w:val="00627350"/>
    <w:rsid w:val="00627B77"/>
    <w:rsid w:val="00630269"/>
    <w:rsid w:val="006308B6"/>
    <w:rsid w:val="00630956"/>
    <w:rsid w:val="00630D3E"/>
    <w:rsid w:val="00631147"/>
    <w:rsid w:val="006326BE"/>
    <w:rsid w:val="0063294D"/>
    <w:rsid w:val="00632F33"/>
    <w:rsid w:val="00633C6E"/>
    <w:rsid w:val="00633CAC"/>
    <w:rsid w:val="00633E45"/>
    <w:rsid w:val="00633EA8"/>
    <w:rsid w:val="00634641"/>
    <w:rsid w:val="00634DA7"/>
    <w:rsid w:val="00636190"/>
    <w:rsid w:val="00636B87"/>
    <w:rsid w:val="00636FBC"/>
    <w:rsid w:val="00640BE0"/>
    <w:rsid w:val="00640E9F"/>
    <w:rsid w:val="0064105F"/>
    <w:rsid w:val="006411AF"/>
    <w:rsid w:val="006413B4"/>
    <w:rsid w:val="00641FD6"/>
    <w:rsid w:val="006423DA"/>
    <w:rsid w:val="006429DF"/>
    <w:rsid w:val="00642BA3"/>
    <w:rsid w:val="0064482D"/>
    <w:rsid w:val="00644905"/>
    <w:rsid w:val="006452FC"/>
    <w:rsid w:val="006453DC"/>
    <w:rsid w:val="00645657"/>
    <w:rsid w:val="00645817"/>
    <w:rsid w:val="00645B24"/>
    <w:rsid w:val="00645E52"/>
    <w:rsid w:val="006469D9"/>
    <w:rsid w:val="00646C18"/>
    <w:rsid w:val="00646C91"/>
    <w:rsid w:val="00647067"/>
    <w:rsid w:val="00647138"/>
    <w:rsid w:val="006479BC"/>
    <w:rsid w:val="00647E78"/>
    <w:rsid w:val="00647FC9"/>
    <w:rsid w:val="006507A4"/>
    <w:rsid w:val="00650983"/>
    <w:rsid w:val="00651965"/>
    <w:rsid w:val="00651A4E"/>
    <w:rsid w:val="006524BA"/>
    <w:rsid w:val="00652A79"/>
    <w:rsid w:val="00652E3B"/>
    <w:rsid w:val="00654756"/>
    <w:rsid w:val="0065499F"/>
    <w:rsid w:val="00654A26"/>
    <w:rsid w:val="00654A68"/>
    <w:rsid w:val="006550B3"/>
    <w:rsid w:val="00655B9F"/>
    <w:rsid w:val="00655DB4"/>
    <w:rsid w:val="00655E13"/>
    <w:rsid w:val="00656617"/>
    <w:rsid w:val="00657004"/>
    <w:rsid w:val="006573FC"/>
    <w:rsid w:val="00657EE0"/>
    <w:rsid w:val="00657F75"/>
    <w:rsid w:val="0066000D"/>
    <w:rsid w:val="0066004D"/>
    <w:rsid w:val="00660FA8"/>
    <w:rsid w:val="00661034"/>
    <w:rsid w:val="00661BDA"/>
    <w:rsid w:val="00661D48"/>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76A75"/>
    <w:rsid w:val="00680F5B"/>
    <w:rsid w:val="00681097"/>
    <w:rsid w:val="00681C21"/>
    <w:rsid w:val="0068219D"/>
    <w:rsid w:val="00683074"/>
    <w:rsid w:val="006839D6"/>
    <w:rsid w:val="0068408C"/>
    <w:rsid w:val="006841CB"/>
    <w:rsid w:val="006843B9"/>
    <w:rsid w:val="006843BC"/>
    <w:rsid w:val="00684F88"/>
    <w:rsid w:val="0068597D"/>
    <w:rsid w:val="00685C1E"/>
    <w:rsid w:val="00686490"/>
    <w:rsid w:val="00686603"/>
    <w:rsid w:val="0068672B"/>
    <w:rsid w:val="00686B28"/>
    <w:rsid w:val="00686C6C"/>
    <w:rsid w:val="00686D9F"/>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04"/>
    <w:rsid w:val="006931D3"/>
    <w:rsid w:val="0069387C"/>
    <w:rsid w:val="00693A96"/>
    <w:rsid w:val="00693E98"/>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A30"/>
    <w:rsid w:val="006A3B12"/>
    <w:rsid w:val="006A4307"/>
    <w:rsid w:val="006A46F9"/>
    <w:rsid w:val="006A4967"/>
    <w:rsid w:val="006A4A5F"/>
    <w:rsid w:val="006A4F5C"/>
    <w:rsid w:val="006A5312"/>
    <w:rsid w:val="006A6695"/>
    <w:rsid w:val="006A6962"/>
    <w:rsid w:val="006A7426"/>
    <w:rsid w:val="006B0580"/>
    <w:rsid w:val="006B0634"/>
    <w:rsid w:val="006B0741"/>
    <w:rsid w:val="006B092A"/>
    <w:rsid w:val="006B13A0"/>
    <w:rsid w:val="006B291D"/>
    <w:rsid w:val="006B2E29"/>
    <w:rsid w:val="006B2E2D"/>
    <w:rsid w:val="006B2E67"/>
    <w:rsid w:val="006B3A65"/>
    <w:rsid w:val="006B3D02"/>
    <w:rsid w:val="006B4059"/>
    <w:rsid w:val="006B4473"/>
    <w:rsid w:val="006B509A"/>
    <w:rsid w:val="006B55EA"/>
    <w:rsid w:val="006B60E8"/>
    <w:rsid w:val="006B74CD"/>
    <w:rsid w:val="006C0009"/>
    <w:rsid w:val="006C0012"/>
    <w:rsid w:val="006C154D"/>
    <w:rsid w:val="006C17A5"/>
    <w:rsid w:val="006C17D4"/>
    <w:rsid w:val="006C2094"/>
    <w:rsid w:val="006C278C"/>
    <w:rsid w:val="006C3381"/>
    <w:rsid w:val="006C3DE0"/>
    <w:rsid w:val="006C3F3F"/>
    <w:rsid w:val="006C4921"/>
    <w:rsid w:val="006C5842"/>
    <w:rsid w:val="006C589D"/>
    <w:rsid w:val="006C7BD0"/>
    <w:rsid w:val="006C7BE5"/>
    <w:rsid w:val="006C7ED5"/>
    <w:rsid w:val="006D0E62"/>
    <w:rsid w:val="006D1687"/>
    <w:rsid w:val="006D1C4E"/>
    <w:rsid w:val="006D2D76"/>
    <w:rsid w:val="006D33EA"/>
    <w:rsid w:val="006D3B75"/>
    <w:rsid w:val="006D4070"/>
    <w:rsid w:val="006D45D6"/>
    <w:rsid w:val="006D4619"/>
    <w:rsid w:val="006D48F3"/>
    <w:rsid w:val="006D4A02"/>
    <w:rsid w:val="006D5305"/>
    <w:rsid w:val="006D6015"/>
    <w:rsid w:val="006D635C"/>
    <w:rsid w:val="006D6465"/>
    <w:rsid w:val="006D723E"/>
    <w:rsid w:val="006D72AD"/>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856"/>
    <w:rsid w:val="006E51EA"/>
    <w:rsid w:val="006E5B43"/>
    <w:rsid w:val="006E5C92"/>
    <w:rsid w:val="006E5DEA"/>
    <w:rsid w:val="006E5E0A"/>
    <w:rsid w:val="006E6648"/>
    <w:rsid w:val="006E6655"/>
    <w:rsid w:val="006E67F1"/>
    <w:rsid w:val="006E6A20"/>
    <w:rsid w:val="006E6B57"/>
    <w:rsid w:val="006E6D33"/>
    <w:rsid w:val="006E7A40"/>
    <w:rsid w:val="006F01BD"/>
    <w:rsid w:val="006F0D3D"/>
    <w:rsid w:val="006F19E0"/>
    <w:rsid w:val="006F1C57"/>
    <w:rsid w:val="006F2146"/>
    <w:rsid w:val="006F264A"/>
    <w:rsid w:val="006F2AEC"/>
    <w:rsid w:val="006F2CF2"/>
    <w:rsid w:val="006F327F"/>
    <w:rsid w:val="006F3F3C"/>
    <w:rsid w:val="006F41B7"/>
    <w:rsid w:val="006F4686"/>
    <w:rsid w:val="006F51AA"/>
    <w:rsid w:val="006F5339"/>
    <w:rsid w:val="006F6439"/>
    <w:rsid w:val="006F6C37"/>
    <w:rsid w:val="0070068C"/>
    <w:rsid w:val="00700A4B"/>
    <w:rsid w:val="007011BA"/>
    <w:rsid w:val="00701403"/>
    <w:rsid w:val="00701855"/>
    <w:rsid w:val="00701A1B"/>
    <w:rsid w:val="00702B56"/>
    <w:rsid w:val="00702D06"/>
    <w:rsid w:val="0070339D"/>
    <w:rsid w:val="0070380F"/>
    <w:rsid w:val="0070412D"/>
    <w:rsid w:val="0070483C"/>
    <w:rsid w:val="00704FC6"/>
    <w:rsid w:val="00705100"/>
    <w:rsid w:val="00705553"/>
    <w:rsid w:val="00705A3A"/>
    <w:rsid w:val="0070613D"/>
    <w:rsid w:val="007064E5"/>
    <w:rsid w:val="00706938"/>
    <w:rsid w:val="00706A64"/>
    <w:rsid w:val="00706ABD"/>
    <w:rsid w:val="0070705C"/>
    <w:rsid w:val="00707503"/>
    <w:rsid w:val="007075E7"/>
    <w:rsid w:val="00707AC2"/>
    <w:rsid w:val="00707B73"/>
    <w:rsid w:val="00707D21"/>
    <w:rsid w:val="00710D00"/>
    <w:rsid w:val="0071150C"/>
    <w:rsid w:val="007122CE"/>
    <w:rsid w:val="007130F2"/>
    <w:rsid w:val="007133B2"/>
    <w:rsid w:val="00713679"/>
    <w:rsid w:val="00714096"/>
    <w:rsid w:val="00714963"/>
    <w:rsid w:val="00714B55"/>
    <w:rsid w:val="00715345"/>
    <w:rsid w:val="00715961"/>
    <w:rsid w:val="00715BC2"/>
    <w:rsid w:val="00715D9D"/>
    <w:rsid w:val="00715EFA"/>
    <w:rsid w:val="007161F2"/>
    <w:rsid w:val="00716ACF"/>
    <w:rsid w:val="00717233"/>
    <w:rsid w:val="00717AE3"/>
    <w:rsid w:val="00717D46"/>
    <w:rsid w:val="007205CA"/>
    <w:rsid w:val="00720D1D"/>
    <w:rsid w:val="00721FD1"/>
    <w:rsid w:val="007231EF"/>
    <w:rsid w:val="007236B9"/>
    <w:rsid w:val="00723F67"/>
    <w:rsid w:val="0072430B"/>
    <w:rsid w:val="00724973"/>
    <w:rsid w:val="0072499C"/>
    <w:rsid w:val="00724EA0"/>
    <w:rsid w:val="0072544D"/>
    <w:rsid w:val="00725BD7"/>
    <w:rsid w:val="0072663D"/>
    <w:rsid w:val="00726669"/>
    <w:rsid w:val="00726EE9"/>
    <w:rsid w:val="00731814"/>
    <w:rsid w:val="007324F1"/>
    <w:rsid w:val="00732907"/>
    <w:rsid w:val="00732ABB"/>
    <w:rsid w:val="00733319"/>
    <w:rsid w:val="00733410"/>
    <w:rsid w:val="00734BB9"/>
    <w:rsid w:val="0073511B"/>
    <w:rsid w:val="007356A8"/>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FF4"/>
    <w:rsid w:val="00743AB9"/>
    <w:rsid w:val="00744455"/>
    <w:rsid w:val="00744854"/>
    <w:rsid w:val="00744B5B"/>
    <w:rsid w:val="00744C6F"/>
    <w:rsid w:val="00744FF8"/>
    <w:rsid w:val="00745075"/>
    <w:rsid w:val="0074572E"/>
    <w:rsid w:val="00745869"/>
    <w:rsid w:val="007465D3"/>
    <w:rsid w:val="007468A0"/>
    <w:rsid w:val="007469EB"/>
    <w:rsid w:val="00746E2B"/>
    <w:rsid w:val="00747FA1"/>
    <w:rsid w:val="00750977"/>
    <w:rsid w:val="00750AF9"/>
    <w:rsid w:val="00750E32"/>
    <w:rsid w:val="00751576"/>
    <w:rsid w:val="007516E8"/>
    <w:rsid w:val="00751F63"/>
    <w:rsid w:val="00752825"/>
    <w:rsid w:val="00753419"/>
    <w:rsid w:val="00753C55"/>
    <w:rsid w:val="0075448C"/>
    <w:rsid w:val="00754497"/>
    <w:rsid w:val="007548BE"/>
    <w:rsid w:val="00754B36"/>
    <w:rsid w:val="00755767"/>
    <w:rsid w:val="00755A7A"/>
    <w:rsid w:val="00755BC2"/>
    <w:rsid w:val="007568D7"/>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068"/>
    <w:rsid w:val="007714AC"/>
    <w:rsid w:val="00772A10"/>
    <w:rsid w:val="007731A1"/>
    <w:rsid w:val="007734B3"/>
    <w:rsid w:val="00773A40"/>
    <w:rsid w:val="0077411A"/>
    <w:rsid w:val="0077436F"/>
    <w:rsid w:val="00774503"/>
    <w:rsid w:val="007746E5"/>
    <w:rsid w:val="00774B16"/>
    <w:rsid w:val="00775305"/>
    <w:rsid w:val="0077570A"/>
    <w:rsid w:val="0077571E"/>
    <w:rsid w:val="0077620B"/>
    <w:rsid w:val="00776534"/>
    <w:rsid w:val="007774D3"/>
    <w:rsid w:val="00777F0D"/>
    <w:rsid w:val="0078093B"/>
    <w:rsid w:val="00781007"/>
    <w:rsid w:val="00781833"/>
    <w:rsid w:val="007823CA"/>
    <w:rsid w:val="00782491"/>
    <w:rsid w:val="00782947"/>
    <w:rsid w:val="00782C76"/>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F20"/>
    <w:rsid w:val="00796F98"/>
    <w:rsid w:val="00796FE0"/>
    <w:rsid w:val="00797CEB"/>
    <w:rsid w:val="007A1200"/>
    <w:rsid w:val="007A15B1"/>
    <w:rsid w:val="007A1707"/>
    <w:rsid w:val="007A1F5E"/>
    <w:rsid w:val="007A21C7"/>
    <w:rsid w:val="007A2D4D"/>
    <w:rsid w:val="007A2F26"/>
    <w:rsid w:val="007A393A"/>
    <w:rsid w:val="007A3B44"/>
    <w:rsid w:val="007A44B9"/>
    <w:rsid w:val="007A4594"/>
    <w:rsid w:val="007A57EF"/>
    <w:rsid w:val="007A6D15"/>
    <w:rsid w:val="007A7323"/>
    <w:rsid w:val="007B020C"/>
    <w:rsid w:val="007B02B5"/>
    <w:rsid w:val="007B03E8"/>
    <w:rsid w:val="007B0809"/>
    <w:rsid w:val="007B0AF2"/>
    <w:rsid w:val="007B0B44"/>
    <w:rsid w:val="007B0C76"/>
    <w:rsid w:val="007B107C"/>
    <w:rsid w:val="007B11DC"/>
    <w:rsid w:val="007B1E8F"/>
    <w:rsid w:val="007B20DC"/>
    <w:rsid w:val="007B22A2"/>
    <w:rsid w:val="007B2390"/>
    <w:rsid w:val="007B2C0D"/>
    <w:rsid w:val="007B2E9C"/>
    <w:rsid w:val="007B2F88"/>
    <w:rsid w:val="007B3131"/>
    <w:rsid w:val="007B419C"/>
    <w:rsid w:val="007B4346"/>
    <w:rsid w:val="007B467F"/>
    <w:rsid w:val="007B492B"/>
    <w:rsid w:val="007B50E1"/>
    <w:rsid w:val="007B5C68"/>
    <w:rsid w:val="007B5E89"/>
    <w:rsid w:val="007B644E"/>
    <w:rsid w:val="007B67FC"/>
    <w:rsid w:val="007B7B6C"/>
    <w:rsid w:val="007B7FDE"/>
    <w:rsid w:val="007C1168"/>
    <w:rsid w:val="007C173A"/>
    <w:rsid w:val="007C17F3"/>
    <w:rsid w:val="007C24DD"/>
    <w:rsid w:val="007C2F26"/>
    <w:rsid w:val="007C347D"/>
    <w:rsid w:val="007C3543"/>
    <w:rsid w:val="007C3B46"/>
    <w:rsid w:val="007C3C63"/>
    <w:rsid w:val="007C40CC"/>
    <w:rsid w:val="007C43A9"/>
    <w:rsid w:val="007C4522"/>
    <w:rsid w:val="007C542B"/>
    <w:rsid w:val="007C55B4"/>
    <w:rsid w:val="007C706D"/>
    <w:rsid w:val="007C764E"/>
    <w:rsid w:val="007C779D"/>
    <w:rsid w:val="007C7DAD"/>
    <w:rsid w:val="007D007A"/>
    <w:rsid w:val="007D0101"/>
    <w:rsid w:val="007D03F4"/>
    <w:rsid w:val="007D0906"/>
    <w:rsid w:val="007D0932"/>
    <w:rsid w:val="007D10BD"/>
    <w:rsid w:val="007D11DD"/>
    <w:rsid w:val="007D26D6"/>
    <w:rsid w:val="007D26F2"/>
    <w:rsid w:val="007D2776"/>
    <w:rsid w:val="007D2B63"/>
    <w:rsid w:val="007D3097"/>
    <w:rsid w:val="007D346F"/>
    <w:rsid w:val="007D3F22"/>
    <w:rsid w:val="007D3F6C"/>
    <w:rsid w:val="007D49E1"/>
    <w:rsid w:val="007D57DC"/>
    <w:rsid w:val="007D60D9"/>
    <w:rsid w:val="007D6AC6"/>
    <w:rsid w:val="007D6D72"/>
    <w:rsid w:val="007D75C0"/>
    <w:rsid w:val="007D775C"/>
    <w:rsid w:val="007D78D3"/>
    <w:rsid w:val="007D7F1A"/>
    <w:rsid w:val="007E0D85"/>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2EC"/>
    <w:rsid w:val="007F3510"/>
    <w:rsid w:val="007F3A7B"/>
    <w:rsid w:val="007F3C0C"/>
    <w:rsid w:val="007F3FDF"/>
    <w:rsid w:val="007F49B1"/>
    <w:rsid w:val="007F49D4"/>
    <w:rsid w:val="007F6037"/>
    <w:rsid w:val="007F6336"/>
    <w:rsid w:val="007F63E2"/>
    <w:rsid w:val="007F67F6"/>
    <w:rsid w:val="007F6D71"/>
    <w:rsid w:val="007F7B36"/>
    <w:rsid w:val="007F7D19"/>
    <w:rsid w:val="007F7E17"/>
    <w:rsid w:val="008002D5"/>
    <w:rsid w:val="008006A5"/>
    <w:rsid w:val="00801346"/>
    <w:rsid w:val="008014E8"/>
    <w:rsid w:val="00802214"/>
    <w:rsid w:val="00802879"/>
    <w:rsid w:val="00803451"/>
    <w:rsid w:val="00803530"/>
    <w:rsid w:val="00804713"/>
    <w:rsid w:val="00804C66"/>
    <w:rsid w:val="008051A9"/>
    <w:rsid w:val="008062EF"/>
    <w:rsid w:val="008064D0"/>
    <w:rsid w:val="00806953"/>
    <w:rsid w:val="00806D55"/>
    <w:rsid w:val="00806D5D"/>
    <w:rsid w:val="00807971"/>
    <w:rsid w:val="00807B1F"/>
    <w:rsid w:val="00807BD2"/>
    <w:rsid w:val="00810453"/>
    <w:rsid w:val="00810960"/>
    <w:rsid w:val="008112D1"/>
    <w:rsid w:val="00811626"/>
    <w:rsid w:val="00812B62"/>
    <w:rsid w:val="00813029"/>
    <w:rsid w:val="0081355D"/>
    <w:rsid w:val="008138BA"/>
    <w:rsid w:val="00814DB1"/>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3A2"/>
    <w:rsid w:val="008206C9"/>
    <w:rsid w:val="00820FB3"/>
    <w:rsid w:val="00821426"/>
    <w:rsid w:val="008220B4"/>
    <w:rsid w:val="00822293"/>
    <w:rsid w:val="0082235A"/>
    <w:rsid w:val="00822F0D"/>
    <w:rsid w:val="00823853"/>
    <w:rsid w:val="00823C4D"/>
    <w:rsid w:val="00823D16"/>
    <w:rsid w:val="00824119"/>
    <w:rsid w:val="00824AA0"/>
    <w:rsid w:val="00824CE3"/>
    <w:rsid w:val="00824EE4"/>
    <w:rsid w:val="00825BD7"/>
    <w:rsid w:val="0082638D"/>
    <w:rsid w:val="008264BB"/>
    <w:rsid w:val="00827384"/>
    <w:rsid w:val="00827ABC"/>
    <w:rsid w:val="00827ED2"/>
    <w:rsid w:val="00830277"/>
    <w:rsid w:val="00830D3C"/>
    <w:rsid w:val="00830E00"/>
    <w:rsid w:val="008311CB"/>
    <w:rsid w:val="0083162E"/>
    <w:rsid w:val="008318DA"/>
    <w:rsid w:val="00831BC7"/>
    <w:rsid w:val="0083261A"/>
    <w:rsid w:val="0083282D"/>
    <w:rsid w:val="008328B4"/>
    <w:rsid w:val="0083356F"/>
    <w:rsid w:val="00833894"/>
    <w:rsid w:val="00833A34"/>
    <w:rsid w:val="00833C1A"/>
    <w:rsid w:val="00833DE4"/>
    <w:rsid w:val="0083485E"/>
    <w:rsid w:val="00834B07"/>
    <w:rsid w:val="00834E9E"/>
    <w:rsid w:val="00834F3D"/>
    <w:rsid w:val="0083514B"/>
    <w:rsid w:val="008352D2"/>
    <w:rsid w:val="0083543A"/>
    <w:rsid w:val="00835449"/>
    <w:rsid w:val="00835BE4"/>
    <w:rsid w:val="0083636A"/>
    <w:rsid w:val="00836BCC"/>
    <w:rsid w:val="00836D2B"/>
    <w:rsid w:val="00836E95"/>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867"/>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5128"/>
    <w:rsid w:val="00856038"/>
    <w:rsid w:val="0085644F"/>
    <w:rsid w:val="008568C7"/>
    <w:rsid w:val="00857965"/>
    <w:rsid w:val="008610DE"/>
    <w:rsid w:val="0086131D"/>
    <w:rsid w:val="008614E9"/>
    <w:rsid w:val="00861F24"/>
    <w:rsid w:val="0086211E"/>
    <w:rsid w:val="00862219"/>
    <w:rsid w:val="0086253A"/>
    <w:rsid w:val="00862826"/>
    <w:rsid w:val="00862D7F"/>
    <w:rsid w:val="008638E7"/>
    <w:rsid w:val="00864108"/>
    <w:rsid w:val="0086486D"/>
    <w:rsid w:val="00864F14"/>
    <w:rsid w:val="008659C4"/>
    <w:rsid w:val="00867078"/>
    <w:rsid w:val="00867A5B"/>
    <w:rsid w:val="00870376"/>
    <w:rsid w:val="0087075A"/>
    <w:rsid w:val="00871579"/>
    <w:rsid w:val="00871632"/>
    <w:rsid w:val="0087167E"/>
    <w:rsid w:val="00871A7A"/>
    <w:rsid w:val="00872010"/>
    <w:rsid w:val="00872369"/>
    <w:rsid w:val="00872935"/>
    <w:rsid w:val="00872AC5"/>
    <w:rsid w:val="0087307A"/>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035C"/>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5D40"/>
    <w:rsid w:val="0088638C"/>
    <w:rsid w:val="00886459"/>
    <w:rsid w:val="008864EA"/>
    <w:rsid w:val="00887442"/>
    <w:rsid w:val="00887678"/>
    <w:rsid w:val="00887B99"/>
    <w:rsid w:val="00890286"/>
    <w:rsid w:val="0089137E"/>
    <w:rsid w:val="00891D6E"/>
    <w:rsid w:val="00892191"/>
    <w:rsid w:val="008933D5"/>
    <w:rsid w:val="00893743"/>
    <w:rsid w:val="00893CF6"/>
    <w:rsid w:val="008940E2"/>
    <w:rsid w:val="008940E9"/>
    <w:rsid w:val="00894144"/>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1461"/>
    <w:rsid w:val="008B2424"/>
    <w:rsid w:val="008B2E9C"/>
    <w:rsid w:val="008B3298"/>
    <w:rsid w:val="008B3679"/>
    <w:rsid w:val="008B368F"/>
    <w:rsid w:val="008B36F2"/>
    <w:rsid w:val="008B3767"/>
    <w:rsid w:val="008B39AE"/>
    <w:rsid w:val="008B4250"/>
    <w:rsid w:val="008B4E4E"/>
    <w:rsid w:val="008B4F8A"/>
    <w:rsid w:val="008B50E3"/>
    <w:rsid w:val="008B575C"/>
    <w:rsid w:val="008B6191"/>
    <w:rsid w:val="008B65AA"/>
    <w:rsid w:val="008B6FDD"/>
    <w:rsid w:val="008B720C"/>
    <w:rsid w:val="008B771B"/>
    <w:rsid w:val="008B7AF1"/>
    <w:rsid w:val="008B7E3B"/>
    <w:rsid w:val="008B7EA8"/>
    <w:rsid w:val="008C0247"/>
    <w:rsid w:val="008C03E9"/>
    <w:rsid w:val="008C055F"/>
    <w:rsid w:val="008C062B"/>
    <w:rsid w:val="008C090F"/>
    <w:rsid w:val="008C16C5"/>
    <w:rsid w:val="008C1CF4"/>
    <w:rsid w:val="008C1D87"/>
    <w:rsid w:val="008C1FD9"/>
    <w:rsid w:val="008C252E"/>
    <w:rsid w:val="008C282A"/>
    <w:rsid w:val="008C283A"/>
    <w:rsid w:val="008C2A58"/>
    <w:rsid w:val="008C2D81"/>
    <w:rsid w:val="008C2E91"/>
    <w:rsid w:val="008C320A"/>
    <w:rsid w:val="008C4513"/>
    <w:rsid w:val="008C4961"/>
    <w:rsid w:val="008C55ED"/>
    <w:rsid w:val="008C580D"/>
    <w:rsid w:val="008C599A"/>
    <w:rsid w:val="008C5DA4"/>
    <w:rsid w:val="008C60BE"/>
    <w:rsid w:val="008C63DE"/>
    <w:rsid w:val="008C6F9F"/>
    <w:rsid w:val="008C70FF"/>
    <w:rsid w:val="008C7B1B"/>
    <w:rsid w:val="008D02AD"/>
    <w:rsid w:val="008D0F5C"/>
    <w:rsid w:val="008D1020"/>
    <w:rsid w:val="008D11BD"/>
    <w:rsid w:val="008D1391"/>
    <w:rsid w:val="008D1791"/>
    <w:rsid w:val="008D1FF6"/>
    <w:rsid w:val="008D2124"/>
    <w:rsid w:val="008D2AE3"/>
    <w:rsid w:val="008D3428"/>
    <w:rsid w:val="008D46B1"/>
    <w:rsid w:val="008D50F2"/>
    <w:rsid w:val="008D56B2"/>
    <w:rsid w:val="008D572B"/>
    <w:rsid w:val="008D5AEB"/>
    <w:rsid w:val="008D5B2B"/>
    <w:rsid w:val="008D6007"/>
    <w:rsid w:val="008D61F3"/>
    <w:rsid w:val="008D6D06"/>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FF0"/>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6F4"/>
    <w:rsid w:val="008F4D6A"/>
    <w:rsid w:val="008F4EAB"/>
    <w:rsid w:val="008F5C76"/>
    <w:rsid w:val="008F5D02"/>
    <w:rsid w:val="008F6622"/>
    <w:rsid w:val="008F668C"/>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021"/>
    <w:rsid w:val="0090760F"/>
    <w:rsid w:val="009078ED"/>
    <w:rsid w:val="009079EA"/>
    <w:rsid w:val="00907D4D"/>
    <w:rsid w:val="00910EA2"/>
    <w:rsid w:val="009114BA"/>
    <w:rsid w:val="00911BF9"/>
    <w:rsid w:val="0091236D"/>
    <w:rsid w:val="00912466"/>
    <w:rsid w:val="009124C0"/>
    <w:rsid w:val="009128AA"/>
    <w:rsid w:val="00912C41"/>
    <w:rsid w:val="00912E64"/>
    <w:rsid w:val="00913BDC"/>
    <w:rsid w:val="00914337"/>
    <w:rsid w:val="0091441B"/>
    <w:rsid w:val="00914757"/>
    <w:rsid w:val="00914A7E"/>
    <w:rsid w:val="009151E2"/>
    <w:rsid w:val="009158B8"/>
    <w:rsid w:val="0091628B"/>
    <w:rsid w:val="00917E8A"/>
    <w:rsid w:val="0092075F"/>
    <w:rsid w:val="0092165D"/>
    <w:rsid w:val="00922400"/>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1D4"/>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1169"/>
    <w:rsid w:val="00941811"/>
    <w:rsid w:val="00942E9D"/>
    <w:rsid w:val="009432A1"/>
    <w:rsid w:val="00943F78"/>
    <w:rsid w:val="00943F95"/>
    <w:rsid w:val="009445B2"/>
    <w:rsid w:val="009447F7"/>
    <w:rsid w:val="00944C51"/>
    <w:rsid w:val="00944E6E"/>
    <w:rsid w:val="009451D0"/>
    <w:rsid w:val="0094535F"/>
    <w:rsid w:val="00945855"/>
    <w:rsid w:val="00945EB3"/>
    <w:rsid w:val="009460EF"/>
    <w:rsid w:val="00946B6C"/>
    <w:rsid w:val="009479FC"/>
    <w:rsid w:val="00947C83"/>
    <w:rsid w:val="00950250"/>
    <w:rsid w:val="00950B97"/>
    <w:rsid w:val="00950C17"/>
    <w:rsid w:val="009511E0"/>
    <w:rsid w:val="00951364"/>
    <w:rsid w:val="00951B8B"/>
    <w:rsid w:val="00951CA4"/>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16A2"/>
    <w:rsid w:val="00962CAD"/>
    <w:rsid w:val="0096437B"/>
    <w:rsid w:val="009644FF"/>
    <w:rsid w:val="009650C1"/>
    <w:rsid w:val="009651BB"/>
    <w:rsid w:val="00965624"/>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25E"/>
    <w:rsid w:val="009778FA"/>
    <w:rsid w:val="00980630"/>
    <w:rsid w:val="009806E4"/>
    <w:rsid w:val="0098092C"/>
    <w:rsid w:val="00980D43"/>
    <w:rsid w:val="00980EEC"/>
    <w:rsid w:val="0098144C"/>
    <w:rsid w:val="00981CD1"/>
    <w:rsid w:val="00981EFB"/>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3D17"/>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B92"/>
    <w:rsid w:val="009A0DE7"/>
    <w:rsid w:val="009A0ED4"/>
    <w:rsid w:val="009A153A"/>
    <w:rsid w:val="009A17AF"/>
    <w:rsid w:val="009A1D80"/>
    <w:rsid w:val="009A1E24"/>
    <w:rsid w:val="009A247A"/>
    <w:rsid w:val="009A2577"/>
    <w:rsid w:val="009A2D9C"/>
    <w:rsid w:val="009A3337"/>
    <w:rsid w:val="009A3377"/>
    <w:rsid w:val="009A33B9"/>
    <w:rsid w:val="009A3471"/>
    <w:rsid w:val="009A39F5"/>
    <w:rsid w:val="009A3D07"/>
    <w:rsid w:val="009A4016"/>
    <w:rsid w:val="009A5105"/>
    <w:rsid w:val="009A7117"/>
    <w:rsid w:val="009A7B28"/>
    <w:rsid w:val="009B01B8"/>
    <w:rsid w:val="009B0317"/>
    <w:rsid w:val="009B06DC"/>
    <w:rsid w:val="009B19A9"/>
    <w:rsid w:val="009B2150"/>
    <w:rsid w:val="009B2759"/>
    <w:rsid w:val="009B3701"/>
    <w:rsid w:val="009B39CC"/>
    <w:rsid w:val="009B3B0E"/>
    <w:rsid w:val="009B4384"/>
    <w:rsid w:val="009B48EE"/>
    <w:rsid w:val="009B4C31"/>
    <w:rsid w:val="009B4DD6"/>
    <w:rsid w:val="009B5427"/>
    <w:rsid w:val="009B60CE"/>
    <w:rsid w:val="009B6D33"/>
    <w:rsid w:val="009B7025"/>
    <w:rsid w:val="009B7C53"/>
    <w:rsid w:val="009C0053"/>
    <w:rsid w:val="009C0B5A"/>
    <w:rsid w:val="009C261A"/>
    <w:rsid w:val="009C2BE8"/>
    <w:rsid w:val="009C30FD"/>
    <w:rsid w:val="009C36D3"/>
    <w:rsid w:val="009C3794"/>
    <w:rsid w:val="009C3A6F"/>
    <w:rsid w:val="009C4CFD"/>
    <w:rsid w:val="009C4D6B"/>
    <w:rsid w:val="009C501C"/>
    <w:rsid w:val="009C5147"/>
    <w:rsid w:val="009C5A08"/>
    <w:rsid w:val="009C6038"/>
    <w:rsid w:val="009C62C8"/>
    <w:rsid w:val="009C65F2"/>
    <w:rsid w:val="009C6A1E"/>
    <w:rsid w:val="009C7059"/>
    <w:rsid w:val="009C73CB"/>
    <w:rsid w:val="009C74E7"/>
    <w:rsid w:val="009C79D7"/>
    <w:rsid w:val="009C7C88"/>
    <w:rsid w:val="009D002E"/>
    <w:rsid w:val="009D02BE"/>
    <w:rsid w:val="009D066F"/>
    <w:rsid w:val="009D104B"/>
    <w:rsid w:val="009D10AC"/>
    <w:rsid w:val="009D10FC"/>
    <w:rsid w:val="009D115B"/>
    <w:rsid w:val="009D1304"/>
    <w:rsid w:val="009D1BF0"/>
    <w:rsid w:val="009D1D93"/>
    <w:rsid w:val="009D323E"/>
    <w:rsid w:val="009D3729"/>
    <w:rsid w:val="009D3740"/>
    <w:rsid w:val="009D3B32"/>
    <w:rsid w:val="009D3C38"/>
    <w:rsid w:val="009D3F1A"/>
    <w:rsid w:val="009D41BB"/>
    <w:rsid w:val="009D4E23"/>
    <w:rsid w:val="009D5131"/>
    <w:rsid w:val="009D5471"/>
    <w:rsid w:val="009D59C3"/>
    <w:rsid w:val="009D5D1B"/>
    <w:rsid w:val="009D64D4"/>
    <w:rsid w:val="009D6A15"/>
    <w:rsid w:val="009D7637"/>
    <w:rsid w:val="009D7C79"/>
    <w:rsid w:val="009E0394"/>
    <w:rsid w:val="009E113B"/>
    <w:rsid w:val="009E13A6"/>
    <w:rsid w:val="009E170E"/>
    <w:rsid w:val="009E1BA7"/>
    <w:rsid w:val="009E22F3"/>
    <w:rsid w:val="009E2722"/>
    <w:rsid w:val="009E2A37"/>
    <w:rsid w:val="009E3E35"/>
    <w:rsid w:val="009E3F23"/>
    <w:rsid w:val="009E42D1"/>
    <w:rsid w:val="009E4843"/>
    <w:rsid w:val="009E48A0"/>
    <w:rsid w:val="009E5187"/>
    <w:rsid w:val="009E5251"/>
    <w:rsid w:val="009E58CE"/>
    <w:rsid w:val="009E5EB7"/>
    <w:rsid w:val="009E612B"/>
    <w:rsid w:val="009E7335"/>
    <w:rsid w:val="009E7DAE"/>
    <w:rsid w:val="009F0005"/>
    <w:rsid w:val="009F0176"/>
    <w:rsid w:val="009F0178"/>
    <w:rsid w:val="009F098C"/>
    <w:rsid w:val="009F0B72"/>
    <w:rsid w:val="009F0B7F"/>
    <w:rsid w:val="009F0C99"/>
    <w:rsid w:val="009F13BE"/>
    <w:rsid w:val="009F1749"/>
    <w:rsid w:val="009F21A3"/>
    <w:rsid w:val="009F2735"/>
    <w:rsid w:val="009F2E4E"/>
    <w:rsid w:val="009F330C"/>
    <w:rsid w:val="009F3743"/>
    <w:rsid w:val="009F3EB5"/>
    <w:rsid w:val="009F48BB"/>
    <w:rsid w:val="009F4ABD"/>
    <w:rsid w:val="009F4CAC"/>
    <w:rsid w:val="009F5A0A"/>
    <w:rsid w:val="009F5AA1"/>
    <w:rsid w:val="009F6E1B"/>
    <w:rsid w:val="009F73DF"/>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3AD"/>
    <w:rsid w:val="00A03906"/>
    <w:rsid w:val="00A03A32"/>
    <w:rsid w:val="00A041B6"/>
    <w:rsid w:val="00A0467F"/>
    <w:rsid w:val="00A046F4"/>
    <w:rsid w:val="00A04846"/>
    <w:rsid w:val="00A051C5"/>
    <w:rsid w:val="00A0535C"/>
    <w:rsid w:val="00A06223"/>
    <w:rsid w:val="00A06459"/>
    <w:rsid w:val="00A066C8"/>
    <w:rsid w:val="00A07908"/>
    <w:rsid w:val="00A07CFB"/>
    <w:rsid w:val="00A07F76"/>
    <w:rsid w:val="00A10439"/>
    <w:rsid w:val="00A10468"/>
    <w:rsid w:val="00A1075F"/>
    <w:rsid w:val="00A110B3"/>
    <w:rsid w:val="00A119E4"/>
    <w:rsid w:val="00A11E95"/>
    <w:rsid w:val="00A1224D"/>
    <w:rsid w:val="00A12535"/>
    <w:rsid w:val="00A1293E"/>
    <w:rsid w:val="00A129BC"/>
    <w:rsid w:val="00A12A29"/>
    <w:rsid w:val="00A13AB9"/>
    <w:rsid w:val="00A13AD4"/>
    <w:rsid w:val="00A13B85"/>
    <w:rsid w:val="00A13F21"/>
    <w:rsid w:val="00A14ACE"/>
    <w:rsid w:val="00A14E07"/>
    <w:rsid w:val="00A14EB0"/>
    <w:rsid w:val="00A16654"/>
    <w:rsid w:val="00A1677B"/>
    <w:rsid w:val="00A16DE0"/>
    <w:rsid w:val="00A174ED"/>
    <w:rsid w:val="00A175C6"/>
    <w:rsid w:val="00A17A41"/>
    <w:rsid w:val="00A17ECE"/>
    <w:rsid w:val="00A203E1"/>
    <w:rsid w:val="00A207C7"/>
    <w:rsid w:val="00A20BA2"/>
    <w:rsid w:val="00A20C7B"/>
    <w:rsid w:val="00A20E50"/>
    <w:rsid w:val="00A2122F"/>
    <w:rsid w:val="00A2181C"/>
    <w:rsid w:val="00A21CDF"/>
    <w:rsid w:val="00A225CB"/>
    <w:rsid w:val="00A22DA8"/>
    <w:rsid w:val="00A239D4"/>
    <w:rsid w:val="00A23A56"/>
    <w:rsid w:val="00A23AD1"/>
    <w:rsid w:val="00A23D3F"/>
    <w:rsid w:val="00A23EBE"/>
    <w:rsid w:val="00A23F73"/>
    <w:rsid w:val="00A24874"/>
    <w:rsid w:val="00A24B23"/>
    <w:rsid w:val="00A24DED"/>
    <w:rsid w:val="00A25093"/>
    <w:rsid w:val="00A2675A"/>
    <w:rsid w:val="00A27786"/>
    <w:rsid w:val="00A3069D"/>
    <w:rsid w:val="00A31589"/>
    <w:rsid w:val="00A31C70"/>
    <w:rsid w:val="00A32A61"/>
    <w:rsid w:val="00A32A7C"/>
    <w:rsid w:val="00A32BF8"/>
    <w:rsid w:val="00A32CE6"/>
    <w:rsid w:val="00A3319F"/>
    <w:rsid w:val="00A3356D"/>
    <w:rsid w:val="00A3455B"/>
    <w:rsid w:val="00A34BD8"/>
    <w:rsid w:val="00A34C40"/>
    <w:rsid w:val="00A35CEA"/>
    <w:rsid w:val="00A35D7B"/>
    <w:rsid w:val="00A36D79"/>
    <w:rsid w:val="00A379E0"/>
    <w:rsid w:val="00A408A5"/>
    <w:rsid w:val="00A40C78"/>
    <w:rsid w:val="00A41001"/>
    <w:rsid w:val="00A417E4"/>
    <w:rsid w:val="00A4215C"/>
    <w:rsid w:val="00A42700"/>
    <w:rsid w:val="00A42D05"/>
    <w:rsid w:val="00A430AC"/>
    <w:rsid w:val="00A43D1C"/>
    <w:rsid w:val="00A43EF2"/>
    <w:rsid w:val="00A440FA"/>
    <w:rsid w:val="00A44681"/>
    <w:rsid w:val="00A44989"/>
    <w:rsid w:val="00A44C91"/>
    <w:rsid w:val="00A44D38"/>
    <w:rsid w:val="00A45290"/>
    <w:rsid w:val="00A4556A"/>
    <w:rsid w:val="00A45CED"/>
    <w:rsid w:val="00A4623D"/>
    <w:rsid w:val="00A46C87"/>
    <w:rsid w:val="00A46D7E"/>
    <w:rsid w:val="00A46FE8"/>
    <w:rsid w:val="00A476B2"/>
    <w:rsid w:val="00A47908"/>
    <w:rsid w:val="00A47D7A"/>
    <w:rsid w:val="00A507BD"/>
    <w:rsid w:val="00A50FC1"/>
    <w:rsid w:val="00A513AE"/>
    <w:rsid w:val="00A51E99"/>
    <w:rsid w:val="00A51F7A"/>
    <w:rsid w:val="00A5212F"/>
    <w:rsid w:val="00A52355"/>
    <w:rsid w:val="00A52B22"/>
    <w:rsid w:val="00A52BBF"/>
    <w:rsid w:val="00A53D12"/>
    <w:rsid w:val="00A54160"/>
    <w:rsid w:val="00A5464A"/>
    <w:rsid w:val="00A547F9"/>
    <w:rsid w:val="00A54D2A"/>
    <w:rsid w:val="00A55E6E"/>
    <w:rsid w:val="00A5631F"/>
    <w:rsid w:val="00A56E8B"/>
    <w:rsid w:val="00A57392"/>
    <w:rsid w:val="00A57B09"/>
    <w:rsid w:val="00A607E0"/>
    <w:rsid w:val="00A60D89"/>
    <w:rsid w:val="00A60DAC"/>
    <w:rsid w:val="00A61651"/>
    <w:rsid w:val="00A616CF"/>
    <w:rsid w:val="00A61B82"/>
    <w:rsid w:val="00A631FC"/>
    <w:rsid w:val="00A658E0"/>
    <w:rsid w:val="00A659B3"/>
    <w:rsid w:val="00A66BFA"/>
    <w:rsid w:val="00A678C4"/>
    <w:rsid w:val="00A67A3A"/>
    <w:rsid w:val="00A67B4A"/>
    <w:rsid w:val="00A7061D"/>
    <w:rsid w:val="00A7123D"/>
    <w:rsid w:val="00A713F2"/>
    <w:rsid w:val="00A71795"/>
    <w:rsid w:val="00A72284"/>
    <w:rsid w:val="00A72753"/>
    <w:rsid w:val="00A728AB"/>
    <w:rsid w:val="00A72AA9"/>
    <w:rsid w:val="00A72BDD"/>
    <w:rsid w:val="00A73279"/>
    <w:rsid w:val="00A7392D"/>
    <w:rsid w:val="00A73B32"/>
    <w:rsid w:val="00A73EF5"/>
    <w:rsid w:val="00A74A0F"/>
    <w:rsid w:val="00A750D9"/>
    <w:rsid w:val="00A76368"/>
    <w:rsid w:val="00A76FE6"/>
    <w:rsid w:val="00A77326"/>
    <w:rsid w:val="00A77385"/>
    <w:rsid w:val="00A77FBF"/>
    <w:rsid w:val="00A77FDD"/>
    <w:rsid w:val="00A80736"/>
    <w:rsid w:val="00A80DAE"/>
    <w:rsid w:val="00A811C1"/>
    <w:rsid w:val="00A816A1"/>
    <w:rsid w:val="00A816B8"/>
    <w:rsid w:val="00A82380"/>
    <w:rsid w:val="00A82718"/>
    <w:rsid w:val="00A82D66"/>
    <w:rsid w:val="00A82EAB"/>
    <w:rsid w:val="00A8308F"/>
    <w:rsid w:val="00A83B36"/>
    <w:rsid w:val="00A84005"/>
    <w:rsid w:val="00A84B01"/>
    <w:rsid w:val="00A84C7F"/>
    <w:rsid w:val="00A84D5E"/>
    <w:rsid w:val="00A85560"/>
    <w:rsid w:val="00A85BA7"/>
    <w:rsid w:val="00A85DFC"/>
    <w:rsid w:val="00A86089"/>
    <w:rsid w:val="00A860E7"/>
    <w:rsid w:val="00A86177"/>
    <w:rsid w:val="00A863FC"/>
    <w:rsid w:val="00A86724"/>
    <w:rsid w:val="00A87AFD"/>
    <w:rsid w:val="00A87C24"/>
    <w:rsid w:val="00A87E85"/>
    <w:rsid w:val="00A906D9"/>
    <w:rsid w:val="00A91444"/>
    <w:rsid w:val="00A91925"/>
    <w:rsid w:val="00A923BC"/>
    <w:rsid w:val="00A930D9"/>
    <w:rsid w:val="00A9338D"/>
    <w:rsid w:val="00A93502"/>
    <w:rsid w:val="00A9442C"/>
    <w:rsid w:val="00A94F9B"/>
    <w:rsid w:val="00A952BE"/>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5A7"/>
    <w:rsid w:val="00AA2E87"/>
    <w:rsid w:val="00AA3068"/>
    <w:rsid w:val="00AA34E9"/>
    <w:rsid w:val="00AA3B1F"/>
    <w:rsid w:val="00AA425E"/>
    <w:rsid w:val="00AA596D"/>
    <w:rsid w:val="00AA5DCD"/>
    <w:rsid w:val="00AA624F"/>
    <w:rsid w:val="00AA6437"/>
    <w:rsid w:val="00AA6570"/>
    <w:rsid w:val="00AA65F5"/>
    <w:rsid w:val="00AA67F1"/>
    <w:rsid w:val="00AA680A"/>
    <w:rsid w:val="00AA7874"/>
    <w:rsid w:val="00AA7B0D"/>
    <w:rsid w:val="00AB0581"/>
    <w:rsid w:val="00AB072F"/>
    <w:rsid w:val="00AB07B0"/>
    <w:rsid w:val="00AB17FA"/>
    <w:rsid w:val="00AB1844"/>
    <w:rsid w:val="00AB2428"/>
    <w:rsid w:val="00AB2768"/>
    <w:rsid w:val="00AB2812"/>
    <w:rsid w:val="00AB42EB"/>
    <w:rsid w:val="00AB47C4"/>
    <w:rsid w:val="00AB4DD0"/>
    <w:rsid w:val="00AB4E36"/>
    <w:rsid w:val="00AB5332"/>
    <w:rsid w:val="00AB5917"/>
    <w:rsid w:val="00AB59BA"/>
    <w:rsid w:val="00AB5B6A"/>
    <w:rsid w:val="00AB5C7D"/>
    <w:rsid w:val="00AB5E61"/>
    <w:rsid w:val="00AB6287"/>
    <w:rsid w:val="00AB6846"/>
    <w:rsid w:val="00AB76B1"/>
    <w:rsid w:val="00AB79C6"/>
    <w:rsid w:val="00AB7A3D"/>
    <w:rsid w:val="00AB7EE6"/>
    <w:rsid w:val="00AB7FE9"/>
    <w:rsid w:val="00AC0124"/>
    <w:rsid w:val="00AC0544"/>
    <w:rsid w:val="00AC0B0C"/>
    <w:rsid w:val="00AC103D"/>
    <w:rsid w:val="00AC1487"/>
    <w:rsid w:val="00AC15A1"/>
    <w:rsid w:val="00AC3356"/>
    <w:rsid w:val="00AC3531"/>
    <w:rsid w:val="00AC37FB"/>
    <w:rsid w:val="00AC3DCC"/>
    <w:rsid w:val="00AC4060"/>
    <w:rsid w:val="00AC467F"/>
    <w:rsid w:val="00AC504C"/>
    <w:rsid w:val="00AC53E1"/>
    <w:rsid w:val="00AC5C4F"/>
    <w:rsid w:val="00AC602A"/>
    <w:rsid w:val="00AC6799"/>
    <w:rsid w:val="00AD0766"/>
    <w:rsid w:val="00AD0D5F"/>
    <w:rsid w:val="00AD0FD7"/>
    <w:rsid w:val="00AD1BBA"/>
    <w:rsid w:val="00AD1C2C"/>
    <w:rsid w:val="00AD20F7"/>
    <w:rsid w:val="00AD21F5"/>
    <w:rsid w:val="00AD2A95"/>
    <w:rsid w:val="00AD379C"/>
    <w:rsid w:val="00AD3ABD"/>
    <w:rsid w:val="00AD3C9F"/>
    <w:rsid w:val="00AD52ED"/>
    <w:rsid w:val="00AD52F9"/>
    <w:rsid w:val="00AD6007"/>
    <w:rsid w:val="00AD605F"/>
    <w:rsid w:val="00AD75ED"/>
    <w:rsid w:val="00AD780C"/>
    <w:rsid w:val="00AD78AC"/>
    <w:rsid w:val="00AD78C9"/>
    <w:rsid w:val="00AD7A65"/>
    <w:rsid w:val="00AE09A4"/>
    <w:rsid w:val="00AE13C9"/>
    <w:rsid w:val="00AE1793"/>
    <w:rsid w:val="00AE210F"/>
    <w:rsid w:val="00AE237F"/>
    <w:rsid w:val="00AE25F2"/>
    <w:rsid w:val="00AE29F7"/>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0D08"/>
    <w:rsid w:val="00AF1386"/>
    <w:rsid w:val="00AF1CCE"/>
    <w:rsid w:val="00AF24DC"/>
    <w:rsid w:val="00AF2776"/>
    <w:rsid w:val="00AF2B74"/>
    <w:rsid w:val="00AF3B3C"/>
    <w:rsid w:val="00AF3B61"/>
    <w:rsid w:val="00AF4B57"/>
    <w:rsid w:val="00AF52CB"/>
    <w:rsid w:val="00AF5532"/>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305"/>
    <w:rsid w:val="00B04A42"/>
    <w:rsid w:val="00B04DCE"/>
    <w:rsid w:val="00B05656"/>
    <w:rsid w:val="00B05FEF"/>
    <w:rsid w:val="00B06754"/>
    <w:rsid w:val="00B06B99"/>
    <w:rsid w:val="00B073BA"/>
    <w:rsid w:val="00B07A2E"/>
    <w:rsid w:val="00B10857"/>
    <w:rsid w:val="00B1119D"/>
    <w:rsid w:val="00B111B4"/>
    <w:rsid w:val="00B11666"/>
    <w:rsid w:val="00B11D63"/>
    <w:rsid w:val="00B129BF"/>
    <w:rsid w:val="00B12C7D"/>
    <w:rsid w:val="00B13052"/>
    <w:rsid w:val="00B13583"/>
    <w:rsid w:val="00B14857"/>
    <w:rsid w:val="00B151FD"/>
    <w:rsid w:val="00B154A6"/>
    <w:rsid w:val="00B15B68"/>
    <w:rsid w:val="00B16173"/>
    <w:rsid w:val="00B1631C"/>
    <w:rsid w:val="00B165FD"/>
    <w:rsid w:val="00B16A30"/>
    <w:rsid w:val="00B16AF2"/>
    <w:rsid w:val="00B17180"/>
    <w:rsid w:val="00B20A98"/>
    <w:rsid w:val="00B20BB0"/>
    <w:rsid w:val="00B20BCE"/>
    <w:rsid w:val="00B20E7C"/>
    <w:rsid w:val="00B20E7D"/>
    <w:rsid w:val="00B20F94"/>
    <w:rsid w:val="00B20FB4"/>
    <w:rsid w:val="00B2176A"/>
    <w:rsid w:val="00B21A9A"/>
    <w:rsid w:val="00B21B10"/>
    <w:rsid w:val="00B22311"/>
    <w:rsid w:val="00B224C7"/>
    <w:rsid w:val="00B22799"/>
    <w:rsid w:val="00B230B1"/>
    <w:rsid w:val="00B238EB"/>
    <w:rsid w:val="00B241BF"/>
    <w:rsid w:val="00B25DF9"/>
    <w:rsid w:val="00B25EDE"/>
    <w:rsid w:val="00B26411"/>
    <w:rsid w:val="00B26C78"/>
    <w:rsid w:val="00B279B9"/>
    <w:rsid w:val="00B27AD2"/>
    <w:rsid w:val="00B27AE7"/>
    <w:rsid w:val="00B27F23"/>
    <w:rsid w:val="00B30977"/>
    <w:rsid w:val="00B30C0C"/>
    <w:rsid w:val="00B31681"/>
    <w:rsid w:val="00B31690"/>
    <w:rsid w:val="00B31A6C"/>
    <w:rsid w:val="00B31CA7"/>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1734"/>
    <w:rsid w:val="00B422C0"/>
    <w:rsid w:val="00B43389"/>
    <w:rsid w:val="00B43EF9"/>
    <w:rsid w:val="00B445A3"/>
    <w:rsid w:val="00B44E97"/>
    <w:rsid w:val="00B451A8"/>
    <w:rsid w:val="00B45779"/>
    <w:rsid w:val="00B45892"/>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341"/>
    <w:rsid w:val="00B535AB"/>
    <w:rsid w:val="00B53BA7"/>
    <w:rsid w:val="00B5450C"/>
    <w:rsid w:val="00B54669"/>
    <w:rsid w:val="00B5492E"/>
    <w:rsid w:val="00B54D9B"/>
    <w:rsid w:val="00B55360"/>
    <w:rsid w:val="00B554A1"/>
    <w:rsid w:val="00B558B9"/>
    <w:rsid w:val="00B55933"/>
    <w:rsid w:val="00B55B75"/>
    <w:rsid w:val="00B5782C"/>
    <w:rsid w:val="00B60160"/>
    <w:rsid w:val="00B60D7C"/>
    <w:rsid w:val="00B60E72"/>
    <w:rsid w:val="00B610A3"/>
    <w:rsid w:val="00B61363"/>
    <w:rsid w:val="00B61913"/>
    <w:rsid w:val="00B61937"/>
    <w:rsid w:val="00B61D1B"/>
    <w:rsid w:val="00B61E8D"/>
    <w:rsid w:val="00B621F7"/>
    <w:rsid w:val="00B62838"/>
    <w:rsid w:val="00B6314E"/>
    <w:rsid w:val="00B638ED"/>
    <w:rsid w:val="00B63BCB"/>
    <w:rsid w:val="00B63BD1"/>
    <w:rsid w:val="00B63D92"/>
    <w:rsid w:val="00B640D0"/>
    <w:rsid w:val="00B6419A"/>
    <w:rsid w:val="00B647CC"/>
    <w:rsid w:val="00B648DC"/>
    <w:rsid w:val="00B64A62"/>
    <w:rsid w:val="00B64D6A"/>
    <w:rsid w:val="00B64EBD"/>
    <w:rsid w:val="00B64F25"/>
    <w:rsid w:val="00B651A7"/>
    <w:rsid w:val="00B65AFE"/>
    <w:rsid w:val="00B65EF2"/>
    <w:rsid w:val="00B66386"/>
    <w:rsid w:val="00B67888"/>
    <w:rsid w:val="00B67AD2"/>
    <w:rsid w:val="00B67C4D"/>
    <w:rsid w:val="00B67F47"/>
    <w:rsid w:val="00B704C9"/>
    <w:rsid w:val="00B70ADF"/>
    <w:rsid w:val="00B70C75"/>
    <w:rsid w:val="00B70E52"/>
    <w:rsid w:val="00B71466"/>
    <w:rsid w:val="00B71524"/>
    <w:rsid w:val="00B7170C"/>
    <w:rsid w:val="00B724B0"/>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15"/>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6938"/>
    <w:rsid w:val="00B86F9E"/>
    <w:rsid w:val="00B900E1"/>
    <w:rsid w:val="00B9023B"/>
    <w:rsid w:val="00B90A33"/>
    <w:rsid w:val="00B90A61"/>
    <w:rsid w:val="00B90E2C"/>
    <w:rsid w:val="00B912D5"/>
    <w:rsid w:val="00B91645"/>
    <w:rsid w:val="00B91E83"/>
    <w:rsid w:val="00B92C71"/>
    <w:rsid w:val="00B92DF0"/>
    <w:rsid w:val="00B93068"/>
    <w:rsid w:val="00B93172"/>
    <w:rsid w:val="00B93803"/>
    <w:rsid w:val="00B940BF"/>
    <w:rsid w:val="00B94E41"/>
    <w:rsid w:val="00B94F77"/>
    <w:rsid w:val="00B961F6"/>
    <w:rsid w:val="00B9657B"/>
    <w:rsid w:val="00B9665A"/>
    <w:rsid w:val="00B9678F"/>
    <w:rsid w:val="00B96A6A"/>
    <w:rsid w:val="00B96B33"/>
    <w:rsid w:val="00B9756C"/>
    <w:rsid w:val="00B976D9"/>
    <w:rsid w:val="00B97A3A"/>
    <w:rsid w:val="00B97A86"/>
    <w:rsid w:val="00BA02D2"/>
    <w:rsid w:val="00BA098E"/>
    <w:rsid w:val="00BA15AA"/>
    <w:rsid w:val="00BA1DC8"/>
    <w:rsid w:val="00BA23F1"/>
    <w:rsid w:val="00BA2A33"/>
    <w:rsid w:val="00BA303F"/>
    <w:rsid w:val="00BA30AA"/>
    <w:rsid w:val="00BA36C0"/>
    <w:rsid w:val="00BA3892"/>
    <w:rsid w:val="00BA3A01"/>
    <w:rsid w:val="00BA4DBA"/>
    <w:rsid w:val="00BA5148"/>
    <w:rsid w:val="00BA58D3"/>
    <w:rsid w:val="00BA58D4"/>
    <w:rsid w:val="00BA5A13"/>
    <w:rsid w:val="00BA5AE5"/>
    <w:rsid w:val="00BA5B34"/>
    <w:rsid w:val="00BA5FCB"/>
    <w:rsid w:val="00BA659B"/>
    <w:rsid w:val="00BA659C"/>
    <w:rsid w:val="00BA6A5A"/>
    <w:rsid w:val="00BA6B7B"/>
    <w:rsid w:val="00BA6FDE"/>
    <w:rsid w:val="00BB0219"/>
    <w:rsid w:val="00BB03A5"/>
    <w:rsid w:val="00BB0468"/>
    <w:rsid w:val="00BB06D0"/>
    <w:rsid w:val="00BB0870"/>
    <w:rsid w:val="00BB0871"/>
    <w:rsid w:val="00BB13CC"/>
    <w:rsid w:val="00BB1B91"/>
    <w:rsid w:val="00BB2B7A"/>
    <w:rsid w:val="00BB2C03"/>
    <w:rsid w:val="00BB3D95"/>
    <w:rsid w:val="00BB3F67"/>
    <w:rsid w:val="00BB48C2"/>
    <w:rsid w:val="00BB4BF1"/>
    <w:rsid w:val="00BB4E98"/>
    <w:rsid w:val="00BB59B4"/>
    <w:rsid w:val="00BB66B6"/>
    <w:rsid w:val="00BB7D99"/>
    <w:rsid w:val="00BC01DB"/>
    <w:rsid w:val="00BC0285"/>
    <w:rsid w:val="00BC02E0"/>
    <w:rsid w:val="00BC0881"/>
    <w:rsid w:val="00BC0ADD"/>
    <w:rsid w:val="00BC0D8F"/>
    <w:rsid w:val="00BC1850"/>
    <w:rsid w:val="00BC1C7F"/>
    <w:rsid w:val="00BC226C"/>
    <w:rsid w:val="00BC2812"/>
    <w:rsid w:val="00BC2A1B"/>
    <w:rsid w:val="00BC3A18"/>
    <w:rsid w:val="00BC3F0D"/>
    <w:rsid w:val="00BC3FCA"/>
    <w:rsid w:val="00BC414B"/>
    <w:rsid w:val="00BC45DC"/>
    <w:rsid w:val="00BC47D7"/>
    <w:rsid w:val="00BC4C9E"/>
    <w:rsid w:val="00BC4F65"/>
    <w:rsid w:val="00BC5F63"/>
    <w:rsid w:val="00BC5F8F"/>
    <w:rsid w:val="00BC616C"/>
    <w:rsid w:val="00BC691C"/>
    <w:rsid w:val="00BC75DE"/>
    <w:rsid w:val="00BC78A6"/>
    <w:rsid w:val="00BD00DB"/>
    <w:rsid w:val="00BD1158"/>
    <w:rsid w:val="00BD1200"/>
    <w:rsid w:val="00BD1677"/>
    <w:rsid w:val="00BD1FAB"/>
    <w:rsid w:val="00BD2569"/>
    <w:rsid w:val="00BD2919"/>
    <w:rsid w:val="00BD2B6C"/>
    <w:rsid w:val="00BD307B"/>
    <w:rsid w:val="00BD35A9"/>
    <w:rsid w:val="00BD4AEA"/>
    <w:rsid w:val="00BD4D40"/>
    <w:rsid w:val="00BD52BA"/>
    <w:rsid w:val="00BD531B"/>
    <w:rsid w:val="00BD55D3"/>
    <w:rsid w:val="00BD6198"/>
    <w:rsid w:val="00BD6864"/>
    <w:rsid w:val="00BD6D31"/>
    <w:rsid w:val="00BD7370"/>
    <w:rsid w:val="00BE0B47"/>
    <w:rsid w:val="00BE0F45"/>
    <w:rsid w:val="00BE145D"/>
    <w:rsid w:val="00BE1953"/>
    <w:rsid w:val="00BE1BBC"/>
    <w:rsid w:val="00BE1EC9"/>
    <w:rsid w:val="00BE2BE0"/>
    <w:rsid w:val="00BE3091"/>
    <w:rsid w:val="00BE35E8"/>
    <w:rsid w:val="00BE36AD"/>
    <w:rsid w:val="00BE3746"/>
    <w:rsid w:val="00BE3DD5"/>
    <w:rsid w:val="00BE4601"/>
    <w:rsid w:val="00BE483B"/>
    <w:rsid w:val="00BE4CCA"/>
    <w:rsid w:val="00BE5F59"/>
    <w:rsid w:val="00BE6074"/>
    <w:rsid w:val="00BE6930"/>
    <w:rsid w:val="00BE760D"/>
    <w:rsid w:val="00BF08D7"/>
    <w:rsid w:val="00BF1E3B"/>
    <w:rsid w:val="00BF234D"/>
    <w:rsid w:val="00BF279E"/>
    <w:rsid w:val="00BF3022"/>
    <w:rsid w:val="00BF4387"/>
    <w:rsid w:val="00BF4AC7"/>
    <w:rsid w:val="00BF4BAD"/>
    <w:rsid w:val="00BF5047"/>
    <w:rsid w:val="00BF50A0"/>
    <w:rsid w:val="00BF570D"/>
    <w:rsid w:val="00BF5A41"/>
    <w:rsid w:val="00BF6937"/>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A95"/>
    <w:rsid w:val="00C11BA3"/>
    <w:rsid w:val="00C12244"/>
    <w:rsid w:val="00C12AF2"/>
    <w:rsid w:val="00C13C5C"/>
    <w:rsid w:val="00C14365"/>
    <w:rsid w:val="00C15002"/>
    <w:rsid w:val="00C15369"/>
    <w:rsid w:val="00C170EC"/>
    <w:rsid w:val="00C17344"/>
    <w:rsid w:val="00C179D5"/>
    <w:rsid w:val="00C17A3F"/>
    <w:rsid w:val="00C17D44"/>
    <w:rsid w:val="00C20096"/>
    <w:rsid w:val="00C206EE"/>
    <w:rsid w:val="00C20708"/>
    <w:rsid w:val="00C209B5"/>
    <w:rsid w:val="00C226C8"/>
    <w:rsid w:val="00C2308A"/>
    <w:rsid w:val="00C23278"/>
    <w:rsid w:val="00C23E84"/>
    <w:rsid w:val="00C24896"/>
    <w:rsid w:val="00C251AF"/>
    <w:rsid w:val="00C251EC"/>
    <w:rsid w:val="00C255CD"/>
    <w:rsid w:val="00C256DF"/>
    <w:rsid w:val="00C25777"/>
    <w:rsid w:val="00C25E92"/>
    <w:rsid w:val="00C2635A"/>
    <w:rsid w:val="00C26A96"/>
    <w:rsid w:val="00C26CA2"/>
    <w:rsid w:val="00C27274"/>
    <w:rsid w:val="00C27564"/>
    <w:rsid w:val="00C27D9C"/>
    <w:rsid w:val="00C30904"/>
    <w:rsid w:val="00C30CF3"/>
    <w:rsid w:val="00C31E7B"/>
    <w:rsid w:val="00C3269F"/>
    <w:rsid w:val="00C329A6"/>
    <w:rsid w:val="00C32CAF"/>
    <w:rsid w:val="00C334A5"/>
    <w:rsid w:val="00C33E2F"/>
    <w:rsid w:val="00C33F16"/>
    <w:rsid w:val="00C3400C"/>
    <w:rsid w:val="00C343D3"/>
    <w:rsid w:val="00C343E5"/>
    <w:rsid w:val="00C34456"/>
    <w:rsid w:val="00C34916"/>
    <w:rsid w:val="00C34A84"/>
    <w:rsid w:val="00C34EB7"/>
    <w:rsid w:val="00C35823"/>
    <w:rsid w:val="00C35CDF"/>
    <w:rsid w:val="00C35D72"/>
    <w:rsid w:val="00C35D7E"/>
    <w:rsid w:val="00C361DA"/>
    <w:rsid w:val="00C3638E"/>
    <w:rsid w:val="00C365AB"/>
    <w:rsid w:val="00C36DB9"/>
    <w:rsid w:val="00C36F0C"/>
    <w:rsid w:val="00C3701A"/>
    <w:rsid w:val="00C376AA"/>
    <w:rsid w:val="00C377CD"/>
    <w:rsid w:val="00C402AC"/>
    <w:rsid w:val="00C406E0"/>
    <w:rsid w:val="00C40807"/>
    <w:rsid w:val="00C41CDC"/>
    <w:rsid w:val="00C41FDC"/>
    <w:rsid w:val="00C4253C"/>
    <w:rsid w:val="00C42592"/>
    <w:rsid w:val="00C4279B"/>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472BA"/>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98D"/>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C17"/>
    <w:rsid w:val="00C74F37"/>
    <w:rsid w:val="00C75609"/>
    <w:rsid w:val="00C75644"/>
    <w:rsid w:val="00C75816"/>
    <w:rsid w:val="00C75E74"/>
    <w:rsid w:val="00C761A8"/>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87009"/>
    <w:rsid w:val="00C90C9D"/>
    <w:rsid w:val="00C90FB6"/>
    <w:rsid w:val="00C913D8"/>
    <w:rsid w:val="00C9174D"/>
    <w:rsid w:val="00C91B90"/>
    <w:rsid w:val="00C91D76"/>
    <w:rsid w:val="00C91E03"/>
    <w:rsid w:val="00C920E7"/>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0F92"/>
    <w:rsid w:val="00CA195A"/>
    <w:rsid w:val="00CA196A"/>
    <w:rsid w:val="00CA1DDC"/>
    <w:rsid w:val="00CA2652"/>
    <w:rsid w:val="00CA2768"/>
    <w:rsid w:val="00CA2CF6"/>
    <w:rsid w:val="00CA2DEA"/>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DE2"/>
    <w:rsid w:val="00CB3EDB"/>
    <w:rsid w:val="00CB4CD0"/>
    <w:rsid w:val="00CB51F8"/>
    <w:rsid w:val="00CB5C6F"/>
    <w:rsid w:val="00CB5EC2"/>
    <w:rsid w:val="00CB6268"/>
    <w:rsid w:val="00CB6294"/>
    <w:rsid w:val="00CB6B09"/>
    <w:rsid w:val="00CB6EFD"/>
    <w:rsid w:val="00CB7248"/>
    <w:rsid w:val="00CB7833"/>
    <w:rsid w:val="00CB7FCE"/>
    <w:rsid w:val="00CC0FBD"/>
    <w:rsid w:val="00CC14CE"/>
    <w:rsid w:val="00CC2190"/>
    <w:rsid w:val="00CC22DC"/>
    <w:rsid w:val="00CC24ED"/>
    <w:rsid w:val="00CC2691"/>
    <w:rsid w:val="00CC2F63"/>
    <w:rsid w:val="00CC34A4"/>
    <w:rsid w:val="00CC3B6C"/>
    <w:rsid w:val="00CC4525"/>
    <w:rsid w:val="00CC50AB"/>
    <w:rsid w:val="00CC5E7B"/>
    <w:rsid w:val="00CC5F6B"/>
    <w:rsid w:val="00CC639E"/>
    <w:rsid w:val="00CC68D2"/>
    <w:rsid w:val="00CC711A"/>
    <w:rsid w:val="00CC77BD"/>
    <w:rsid w:val="00CC79A8"/>
    <w:rsid w:val="00CC7DC9"/>
    <w:rsid w:val="00CC7FB3"/>
    <w:rsid w:val="00CD08B8"/>
    <w:rsid w:val="00CD0A49"/>
    <w:rsid w:val="00CD1009"/>
    <w:rsid w:val="00CD1C10"/>
    <w:rsid w:val="00CD1CEB"/>
    <w:rsid w:val="00CD1EB7"/>
    <w:rsid w:val="00CD24B7"/>
    <w:rsid w:val="00CD2AFD"/>
    <w:rsid w:val="00CD335A"/>
    <w:rsid w:val="00CD3418"/>
    <w:rsid w:val="00CD3E45"/>
    <w:rsid w:val="00CD53C2"/>
    <w:rsid w:val="00CD53E0"/>
    <w:rsid w:val="00CD6345"/>
    <w:rsid w:val="00CD64F8"/>
    <w:rsid w:val="00CD67F2"/>
    <w:rsid w:val="00CD6871"/>
    <w:rsid w:val="00CE089B"/>
    <w:rsid w:val="00CE09EE"/>
    <w:rsid w:val="00CE15E6"/>
    <w:rsid w:val="00CE1FD3"/>
    <w:rsid w:val="00CE23A7"/>
    <w:rsid w:val="00CE257B"/>
    <w:rsid w:val="00CE2912"/>
    <w:rsid w:val="00CE2A7D"/>
    <w:rsid w:val="00CE2B64"/>
    <w:rsid w:val="00CE3A24"/>
    <w:rsid w:val="00CE3E26"/>
    <w:rsid w:val="00CE484C"/>
    <w:rsid w:val="00CE5300"/>
    <w:rsid w:val="00CE6267"/>
    <w:rsid w:val="00CE729A"/>
    <w:rsid w:val="00CE7978"/>
    <w:rsid w:val="00CE7D54"/>
    <w:rsid w:val="00CE7E49"/>
    <w:rsid w:val="00CF04FA"/>
    <w:rsid w:val="00CF0EAB"/>
    <w:rsid w:val="00CF1A9A"/>
    <w:rsid w:val="00CF1B02"/>
    <w:rsid w:val="00CF262F"/>
    <w:rsid w:val="00CF2DF7"/>
    <w:rsid w:val="00CF38BA"/>
    <w:rsid w:val="00CF3A4C"/>
    <w:rsid w:val="00CF4AAC"/>
    <w:rsid w:val="00CF4AE4"/>
    <w:rsid w:val="00CF5B3B"/>
    <w:rsid w:val="00CF66AE"/>
    <w:rsid w:val="00CF6BE7"/>
    <w:rsid w:val="00CF6F14"/>
    <w:rsid w:val="00CF7360"/>
    <w:rsid w:val="00CF751C"/>
    <w:rsid w:val="00D00568"/>
    <w:rsid w:val="00D008D1"/>
    <w:rsid w:val="00D0093A"/>
    <w:rsid w:val="00D00B42"/>
    <w:rsid w:val="00D01164"/>
    <w:rsid w:val="00D01A62"/>
    <w:rsid w:val="00D01D41"/>
    <w:rsid w:val="00D01DB0"/>
    <w:rsid w:val="00D021CC"/>
    <w:rsid w:val="00D0269A"/>
    <w:rsid w:val="00D0287F"/>
    <w:rsid w:val="00D02B93"/>
    <w:rsid w:val="00D04928"/>
    <w:rsid w:val="00D04DB8"/>
    <w:rsid w:val="00D04F2E"/>
    <w:rsid w:val="00D052B3"/>
    <w:rsid w:val="00D05492"/>
    <w:rsid w:val="00D058C5"/>
    <w:rsid w:val="00D05AA5"/>
    <w:rsid w:val="00D060A5"/>
    <w:rsid w:val="00D06370"/>
    <w:rsid w:val="00D06646"/>
    <w:rsid w:val="00D077A0"/>
    <w:rsid w:val="00D103B4"/>
    <w:rsid w:val="00D105DF"/>
    <w:rsid w:val="00D10E7D"/>
    <w:rsid w:val="00D10FB0"/>
    <w:rsid w:val="00D11B9F"/>
    <w:rsid w:val="00D12151"/>
    <w:rsid w:val="00D122E8"/>
    <w:rsid w:val="00D124FC"/>
    <w:rsid w:val="00D127D1"/>
    <w:rsid w:val="00D12CDA"/>
    <w:rsid w:val="00D13D63"/>
    <w:rsid w:val="00D14143"/>
    <w:rsid w:val="00D14A96"/>
    <w:rsid w:val="00D15535"/>
    <w:rsid w:val="00D157C2"/>
    <w:rsid w:val="00D157C4"/>
    <w:rsid w:val="00D15A75"/>
    <w:rsid w:val="00D15DE9"/>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4D97"/>
    <w:rsid w:val="00D26183"/>
    <w:rsid w:val="00D2667A"/>
    <w:rsid w:val="00D2688F"/>
    <w:rsid w:val="00D26B07"/>
    <w:rsid w:val="00D271D6"/>
    <w:rsid w:val="00D273AD"/>
    <w:rsid w:val="00D27B14"/>
    <w:rsid w:val="00D30F6A"/>
    <w:rsid w:val="00D3100E"/>
    <w:rsid w:val="00D31041"/>
    <w:rsid w:val="00D3258F"/>
    <w:rsid w:val="00D32C85"/>
    <w:rsid w:val="00D33446"/>
    <w:rsid w:val="00D33A46"/>
    <w:rsid w:val="00D34BC3"/>
    <w:rsid w:val="00D351DB"/>
    <w:rsid w:val="00D35C65"/>
    <w:rsid w:val="00D35DA8"/>
    <w:rsid w:val="00D3648B"/>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E1F"/>
    <w:rsid w:val="00D47F38"/>
    <w:rsid w:val="00D50294"/>
    <w:rsid w:val="00D502C5"/>
    <w:rsid w:val="00D50B14"/>
    <w:rsid w:val="00D50FE1"/>
    <w:rsid w:val="00D513AA"/>
    <w:rsid w:val="00D518E6"/>
    <w:rsid w:val="00D51A05"/>
    <w:rsid w:val="00D51B74"/>
    <w:rsid w:val="00D51D07"/>
    <w:rsid w:val="00D52D0E"/>
    <w:rsid w:val="00D537A2"/>
    <w:rsid w:val="00D537E9"/>
    <w:rsid w:val="00D540A4"/>
    <w:rsid w:val="00D54101"/>
    <w:rsid w:val="00D5470A"/>
    <w:rsid w:val="00D55031"/>
    <w:rsid w:val="00D55127"/>
    <w:rsid w:val="00D55500"/>
    <w:rsid w:val="00D56472"/>
    <w:rsid w:val="00D57CA5"/>
    <w:rsid w:val="00D57E7A"/>
    <w:rsid w:val="00D6022A"/>
    <w:rsid w:val="00D60649"/>
    <w:rsid w:val="00D60A6A"/>
    <w:rsid w:val="00D60AF8"/>
    <w:rsid w:val="00D60D95"/>
    <w:rsid w:val="00D60EDE"/>
    <w:rsid w:val="00D6124D"/>
    <w:rsid w:val="00D61405"/>
    <w:rsid w:val="00D6150F"/>
    <w:rsid w:val="00D61E12"/>
    <w:rsid w:val="00D622E8"/>
    <w:rsid w:val="00D625DC"/>
    <w:rsid w:val="00D629CC"/>
    <w:rsid w:val="00D62AD0"/>
    <w:rsid w:val="00D62C96"/>
    <w:rsid w:val="00D63430"/>
    <w:rsid w:val="00D6366E"/>
    <w:rsid w:val="00D63CA7"/>
    <w:rsid w:val="00D63DC3"/>
    <w:rsid w:val="00D645DB"/>
    <w:rsid w:val="00D64F78"/>
    <w:rsid w:val="00D650F4"/>
    <w:rsid w:val="00D6567D"/>
    <w:rsid w:val="00D660DA"/>
    <w:rsid w:val="00D6615B"/>
    <w:rsid w:val="00D66C2E"/>
    <w:rsid w:val="00D67052"/>
    <w:rsid w:val="00D67069"/>
    <w:rsid w:val="00D67375"/>
    <w:rsid w:val="00D67C46"/>
    <w:rsid w:val="00D67C71"/>
    <w:rsid w:val="00D67F2C"/>
    <w:rsid w:val="00D707CC"/>
    <w:rsid w:val="00D7094D"/>
    <w:rsid w:val="00D70AF0"/>
    <w:rsid w:val="00D71BBF"/>
    <w:rsid w:val="00D71C07"/>
    <w:rsid w:val="00D724FD"/>
    <w:rsid w:val="00D727A5"/>
    <w:rsid w:val="00D727D2"/>
    <w:rsid w:val="00D728DA"/>
    <w:rsid w:val="00D7299B"/>
    <w:rsid w:val="00D72B39"/>
    <w:rsid w:val="00D742FB"/>
    <w:rsid w:val="00D766A1"/>
    <w:rsid w:val="00D804D0"/>
    <w:rsid w:val="00D80688"/>
    <w:rsid w:val="00D80815"/>
    <w:rsid w:val="00D8252D"/>
    <w:rsid w:val="00D82580"/>
    <w:rsid w:val="00D82A65"/>
    <w:rsid w:val="00D82FCF"/>
    <w:rsid w:val="00D83081"/>
    <w:rsid w:val="00D83684"/>
    <w:rsid w:val="00D83692"/>
    <w:rsid w:val="00D83760"/>
    <w:rsid w:val="00D83A66"/>
    <w:rsid w:val="00D83CA0"/>
    <w:rsid w:val="00D842E0"/>
    <w:rsid w:val="00D8466A"/>
    <w:rsid w:val="00D84691"/>
    <w:rsid w:val="00D84772"/>
    <w:rsid w:val="00D84D70"/>
    <w:rsid w:val="00D852ED"/>
    <w:rsid w:val="00D854B7"/>
    <w:rsid w:val="00D858DF"/>
    <w:rsid w:val="00D85B1C"/>
    <w:rsid w:val="00D85C95"/>
    <w:rsid w:val="00D86F89"/>
    <w:rsid w:val="00D871A5"/>
    <w:rsid w:val="00D87852"/>
    <w:rsid w:val="00D87E45"/>
    <w:rsid w:val="00D90324"/>
    <w:rsid w:val="00D90764"/>
    <w:rsid w:val="00D90846"/>
    <w:rsid w:val="00D90DF2"/>
    <w:rsid w:val="00D915D2"/>
    <w:rsid w:val="00D91F9C"/>
    <w:rsid w:val="00D92685"/>
    <w:rsid w:val="00D926E3"/>
    <w:rsid w:val="00D92C47"/>
    <w:rsid w:val="00D92C4A"/>
    <w:rsid w:val="00D93212"/>
    <w:rsid w:val="00D9397D"/>
    <w:rsid w:val="00D93AA2"/>
    <w:rsid w:val="00D93C8A"/>
    <w:rsid w:val="00D93F55"/>
    <w:rsid w:val="00D940AF"/>
    <w:rsid w:val="00D944E5"/>
    <w:rsid w:val="00D96CF9"/>
    <w:rsid w:val="00D97061"/>
    <w:rsid w:val="00D9717F"/>
    <w:rsid w:val="00D978E2"/>
    <w:rsid w:val="00D97BBB"/>
    <w:rsid w:val="00DA03EB"/>
    <w:rsid w:val="00DA04A8"/>
    <w:rsid w:val="00DA0741"/>
    <w:rsid w:val="00DA0C99"/>
    <w:rsid w:val="00DA2028"/>
    <w:rsid w:val="00DA295A"/>
    <w:rsid w:val="00DA29CA"/>
    <w:rsid w:val="00DA2DCD"/>
    <w:rsid w:val="00DA34A9"/>
    <w:rsid w:val="00DA39C1"/>
    <w:rsid w:val="00DA3D83"/>
    <w:rsid w:val="00DA4A7F"/>
    <w:rsid w:val="00DA56AD"/>
    <w:rsid w:val="00DA5A1A"/>
    <w:rsid w:val="00DA5C9D"/>
    <w:rsid w:val="00DA70E0"/>
    <w:rsid w:val="00DA7916"/>
    <w:rsid w:val="00DA7955"/>
    <w:rsid w:val="00DB0573"/>
    <w:rsid w:val="00DB0828"/>
    <w:rsid w:val="00DB1309"/>
    <w:rsid w:val="00DB158F"/>
    <w:rsid w:val="00DB1DAB"/>
    <w:rsid w:val="00DB274D"/>
    <w:rsid w:val="00DB282E"/>
    <w:rsid w:val="00DB283C"/>
    <w:rsid w:val="00DB2AF6"/>
    <w:rsid w:val="00DB3165"/>
    <w:rsid w:val="00DB403B"/>
    <w:rsid w:val="00DB407B"/>
    <w:rsid w:val="00DB40AF"/>
    <w:rsid w:val="00DB4C7A"/>
    <w:rsid w:val="00DB4F89"/>
    <w:rsid w:val="00DB5487"/>
    <w:rsid w:val="00DB5B23"/>
    <w:rsid w:val="00DB616C"/>
    <w:rsid w:val="00DB669A"/>
    <w:rsid w:val="00DB7184"/>
    <w:rsid w:val="00DB74FF"/>
    <w:rsid w:val="00DB79C9"/>
    <w:rsid w:val="00DC09A0"/>
    <w:rsid w:val="00DC0FD1"/>
    <w:rsid w:val="00DC1450"/>
    <w:rsid w:val="00DC18D5"/>
    <w:rsid w:val="00DC1CD9"/>
    <w:rsid w:val="00DC21F9"/>
    <w:rsid w:val="00DC3BF4"/>
    <w:rsid w:val="00DC3C27"/>
    <w:rsid w:val="00DC4692"/>
    <w:rsid w:val="00DC50B6"/>
    <w:rsid w:val="00DC542C"/>
    <w:rsid w:val="00DC5CA1"/>
    <w:rsid w:val="00DC5DB8"/>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2FDD"/>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C55"/>
    <w:rsid w:val="00DE2DDE"/>
    <w:rsid w:val="00DE3316"/>
    <w:rsid w:val="00DE3484"/>
    <w:rsid w:val="00DE39CD"/>
    <w:rsid w:val="00DE3F31"/>
    <w:rsid w:val="00DE42AC"/>
    <w:rsid w:val="00DE4451"/>
    <w:rsid w:val="00DE4C3A"/>
    <w:rsid w:val="00DE4DC5"/>
    <w:rsid w:val="00DE50D1"/>
    <w:rsid w:val="00DE50F4"/>
    <w:rsid w:val="00DE51C0"/>
    <w:rsid w:val="00DE53BB"/>
    <w:rsid w:val="00DE573E"/>
    <w:rsid w:val="00DE58E8"/>
    <w:rsid w:val="00DE5B9A"/>
    <w:rsid w:val="00DE5CD6"/>
    <w:rsid w:val="00DE5D7F"/>
    <w:rsid w:val="00DE5FF9"/>
    <w:rsid w:val="00DE6901"/>
    <w:rsid w:val="00DE6FFF"/>
    <w:rsid w:val="00DE787C"/>
    <w:rsid w:val="00DE7D9F"/>
    <w:rsid w:val="00DF035D"/>
    <w:rsid w:val="00DF0A35"/>
    <w:rsid w:val="00DF0F0D"/>
    <w:rsid w:val="00DF1535"/>
    <w:rsid w:val="00DF167B"/>
    <w:rsid w:val="00DF1A0A"/>
    <w:rsid w:val="00DF2A90"/>
    <w:rsid w:val="00DF2CD8"/>
    <w:rsid w:val="00DF3136"/>
    <w:rsid w:val="00DF47C3"/>
    <w:rsid w:val="00DF507C"/>
    <w:rsid w:val="00DF6108"/>
    <w:rsid w:val="00DF658B"/>
    <w:rsid w:val="00DF6BDE"/>
    <w:rsid w:val="00DF7373"/>
    <w:rsid w:val="00DF7F89"/>
    <w:rsid w:val="00E00141"/>
    <w:rsid w:val="00E013A4"/>
    <w:rsid w:val="00E02001"/>
    <w:rsid w:val="00E02253"/>
    <w:rsid w:val="00E0301C"/>
    <w:rsid w:val="00E0322A"/>
    <w:rsid w:val="00E03C01"/>
    <w:rsid w:val="00E04250"/>
    <w:rsid w:val="00E050F3"/>
    <w:rsid w:val="00E0516C"/>
    <w:rsid w:val="00E052D6"/>
    <w:rsid w:val="00E07140"/>
    <w:rsid w:val="00E07715"/>
    <w:rsid w:val="00E07742"/>
    <w:rsid w:val="00E07950"/>
    <w:rsid w:val="00E10680"/>
    <w:rsid w:val="00E1187D"/>
    <w:rsid w:val="00E12034"/>
    <w:rsid w:val="00E13CC7"/>
    <w:rsid w:val="00E14174"/>
    <w:rsid w:val="00E146E7"/>
    <w:rsid w:val="00E14DDC"/>
    <w:rsid w:val="00E15194"/>
    <w:rsid w:val="00E15290"/>
    <w:rsid w:val="00E1565E"/>
    <w:rsid w:val="00E15BED"/>
    <w:rsid w:val="00E161D8"/>
    <w:rsid w:val="00E16ADA"/>
    <w:rsid w:val="00E16DB7"/>
    <w:rsid w:val="00E176BE"/>
    <w:rsid w:val="00E20A4C"/>
    <w:rsid w:val="00E20E84"/>
    <w:rsid w:val="00E21052"/>
    <w:rsid w:val="00E21A87"/>
    <w:rsid w:val="00E21BAB"/>
    <w:rsid w:val="00E21BC4"/>
    <w:rsid w:val="00E21E69"/>
    <w:rsid w:val="00E22619"/>
    <w:rsid w:val="00E229B3"/>
    <w:rsid w:val="00E233C9"/>
    <w:rsid w:val="00E233FC"/>
    <w:rsid w:val="00E236D4"/>
    <w:rsid w:val="00E23AA8"/>
    <w:rsid w:val="00E23C4B"/>
    <w:rsid w:val="00E24474"/>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6D4C"/>
    <w:rsid w:val="00E27D14"/>
    <w:rsid w:val="00E313E3"/>
    <w:rsid w:val="00E32821"/>
    <w:rsid w:val="00E33AB9"/>
    <w:rsid w:val="00E33CE6"/>
    <w:rsid w:val="00E34024"/>
    <w:rsid w:val="00E341A2"/>
    <w:rsid w:val="00E34877"/>
    <w:rsid w:val="00E349A7"/>
    <w:rsid w:val="00E350EE"/>
    <w:rsid w:val="00E35375"/>
    <w:rsid w:val="00E359F9"/>
    <w:rsid w:val="00E35B8D"/>
    <w:rsid w:val="00E36017"/>
    <w:rsid w:val="00E363B0"/>
    <w:rsid w:val="00E36956"/>
    <w:rsid w:val="00E37139"/>
    <w:rsid w:val="00E371D6"/>
    <w:rsid w:val="00E3738E"/>
    <w:rsid w:val="00E373D4"/>
    <w:rsid w:val="00E3786C"/>
    <w:rsid w:val="00E37DFA"/>
    <w:rsid w:val="00E37F39"/>
    <w:rsid w:val="00E410E6"/>
    <w:rsid w:val="00E4126F"/>
    <w:rsid w:val="00E41508"/>
    <w:rsid w:val="00E42228"/>
    <w:rsid w:val="00E4283B"/>
    <w:rsid w:val="00E43471"/>
    <w:rsid w:val="00E43D11"/>
    <w:rsid w:val="00E44A95"/>
    <w:rsid w:val="00E4564E"/>
    <w:rsid w:val="00E45808"/>
    <w:rsid w:val="00E45D69"/>
    <w:rsid w:val="00E45D85"/>
    <w:rsid w:val="00E4607D"/>
    <w:rsid w:val="00E46499"/>
    <w:rsid w:val="00E472F1"/>
    <w:rsid w:val="00E47DA8"/>
    <w:rsid w:val="00E47F3C"/>
    <w:rsid w:val="00E50286"/>
    <w:rsid w:val="00E502D0"/>
    <w:rsid w:val="00E504CF"/>
    <w:rsid w:val="00E507B8"/>
    <w:rsid w:val="00E511DD"/>
    <w:rsid w:val="00E51325"/>
    <w:rsid w:val="00E518AD"/>
    <w:rsid w:val="00E51985"/>
    <w:rsid w:val="00E51BCC"/>
    <w:rsid w:val="00E51F62"/>
    <w:rsid w:val="00E5204C"/>
    <w:rsid w:val="00E5216A"/>
    <w:rsid w:val="00E52A1C"/>
    <w:rsid w:val="00E52AD0"/>
    <w:rsid w:val="00E52CAC"/>
    <w:rsid w:val="00E535C4"/>
    <w:rsid w:val="00E536B1"/>
    <w:rsid w:val="00E53B05"/>
    <w:rsid w:val="00E540F3"/>
    <w:rsid w:val="00E542BD"/>
    <w:rsid w:val="00E54633"/>
    <w:rsid w:val="00E54E5C"/>
    <w:rsid w:val="00E553F0"/>
    <w:rsid w:val="00E55496"/>
    <w:rsid w:val="00E5601C"/>
    <w:rsid w:val="00E561B8"/>
    <w:rsid w:val="00E561EE"/>
    <w:rsid w:val="00E56450"/>
    <w:rsid w:val="00E564CA"/>
    <w:rsid w:val="00E56EB5"/>
    <w:rsid w:val="00E57159"/>
    <w:rsid w:val="00E575C6"/>
    <w:rsid w:val="00E57C6D"/>
    <w:rsid w:val="00E60238"/>
    <w:rsid w:val="00E60463"/>
    <w:rsid w:val="00E6070E"/>
    <w:rsid w:val="00E60809"/>
    <w:rsid w:val="00E60815"/>
    <w:rsid w:val="00E60D56"/>
    <w:rsid w:val="00E60D91"/>
    <w:rsid w:val="00E60E57"/>
    <w:rsid w:val="00E6118F"/>
    <w:rsid w:val="00E611B4"/>
    <w:rsid w:val="00E619D8"/>
    <w:rsid w:val="00E61FFD"/>
    <w:rsid w:val="00E6210F"/>
    <w:rsid w:val="00E62AF2"/>
    <w:rsid w:val="00E62C32"/>
    <w:rsid w:val="00E630CA"/>
    <w:rsid w:val="00E6363A"/>
    <w:rsid w:val="00E63A8B"/>
    <w:rsid w:val="00E64359"/>
    <w:rsid w:val="00E6435C"/>
    <w:rsid w:val="00E64ADB"/>
    <w:rsid w:val="00E652C7"/>
    <w:rsid w:val="00E65F23"/>
    <w:rsid w:val="00E66197"/>
    <w:rsid w:val="00E66527"/>
    <w:rsid w:val="00E665CE"/>
    <w:rsid w:val="00E66D85"/>
    <w:rsid w:val="00E66FDF"/>
    <w:rsid w:val="00E70642"/>
    <w:rsid w:val="00E706D9"/>
    <w:rsid w:val="00E71F28"/>
    <w:rsid w:val="00E71F91"/>
    <w:rsid w:val="00E72322"/>
    <w:rsid w:val="00E72324"/>
    <w:rsid w:val="00E724D9"/>
    <w:rsid w:val="00E726F3"/>
    <w:rsid w:val="00E73320"/>
    <w:rsid w:val="00E735FF"/>
    <w:rsid w:val="00E736F0"/>
    <w:rsid w:val="00E73B60"/>
    <w:rsid w:val="00E73F14"/>
    <w:rsid w:val="00E73F8C"/>
    <w:rsid w:val="00E744D6"/>
    <w:rsid w:val="00E74919"/>
    <w:rsid w:val="00E7516C"/>
    <w:rsid w:val="00E75928"/>
    <w:rsid w:val="00E75B27"/>
    <w:rsid w:val="00E76AD9"/>
    <w:rsid w:val="00E76C49"/>
    <w:rsid w:val="00E771A2"/>
    <w:rsid w:val="00E77EB2"/>
    <w:rsid w:val="00E801FD"/>
    <w:rsid w:val="00E8058A"/>
    <w:rsid w:val="00E806FB"/>
    <w:rsid w:val="00E80E1B"/>
    <w:rsid w:val="00E80E89"/>
    <w:rsid w:val="00E81088"/>
    <w:rsid w:val="00E811FD"/>
    <w:rsid w:val="00E81CD3"/>
    <w:rsid w:val="00E81D65"/>
    <w:rsid w:val="00E8280A"/>
    <w:rsid w:val="00E82885"/>
    <w:rsid w:val="00E82A9F"/>
    <w:rsid w:val="00E8309E"/>
    <w:rsid w:val="00E83A43"/>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34A4"/>
    <w:rsid w:val="00E93856"/>
    <w:rsid w:val="00E9395C"/>
    <w:rsid w:val="00E93C75"/>
    <w:rsid w:val="00E9427E"/>
    <w:rsid w:val="00E942A4"/>
    <w:rsid w:val="00E942B2"/>
    <w:rsid w:val="00E95BF3"/>
    <w:rsid w:val="00E96C04"/>
    <w:rsid w:val="00E97118"/>
    <w:rsid w:val="00E97466"/>
    <w:rsid w:val="00E97EC2"/>
    <w:rsid w:val="00E97F55"/>
    <w:rsid w:val="00EA15EB"/>
    <w:rsid w:val="00EA190A"/>
    <w:rsid w:val="00EA1AC9"/>
    <w:rsid w:val="00EA1B76"/>
    <w:rsid w:val="00EA1FF6"/>
    <w:rsid w:val="00EA2189"/>
    <w:rsid w:val="00EA2719"/>
    <w:rsid w:val="00EA2A9B"/>
    <w:rsid w:val="00EA2BFC"/>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665"/>
    <w:rsid w:val="00EB3985"/>
    <w:rsid w:val="00EB4252"/>
    <w:rsid w:val="00EB4D69"/>
    <w:rsid w:val="00EB50A6"/>
    <w:rsid w:val="00EB5749"/>
    <w:rsid w:val="00EB6713"/>
    <w:rsid w:val="00EB6DE0"/>
    <w:rsid w:val="00EB6E69"/>
    <w:rsid w:val="00EB702A"/>
    <w:rsid w:val="00EB70AF"/>
    <w:rsid w:val="00EB75B1"/>
    <w:rsid w:val="00EC0326"/>
    <w:rsid w:val="00EC036E"/>
    <w:rsid w:val="00EC0561"/>
    <w:rsid w:val="00EC05D0"/>
    <w:rsid w:val="00EC06AB"/>
    <w:rsid w:val="00EC0EA0"/>
    <w:rsid w:val="00EC23B0"/>
    <w:rsid w:val="00EC249F"/>
    <w:rsid w:val="00EC27C9"/>
    <w:rsid w:val="00EC36E0"/>
    <w:rsid w:val="00EC3C6A"/>
    <w:rsid w:val="00EC4482"/>
    <w:rsid w:val="00EC462A"/>
    <w:rsid w:val="00EC47EE"/>
    <w:rsid w:val="00EC49E7"/>
    <w:rsid w:val="00EC4EF6"/>
    <w:rsid w:val="00EC58F5"/>
    <w:rsid w:val="00EC5A1F"/>
    <w:rsid w:val="00EC5EE2"/>
    <w:rsid w:val="00EC6305"/>
    <w:rsid w:val="00EC6333"/>
    <w:rsid w:val="00EC66F6"/>
    <w:rsid w:val="00EC673A"/>
    <w:rsid w:val="00EC7EDB"/>
    <w:rsid w:val="00ED04DF"/>
    <w:rsid w:val="00ED1002"/>
    <w:rsid w:val="00ED157A"/>
    <w:rsid w:val="00ED15B5"/>
    <w:rsid w:val="00ED245A"/>
    <w:rsid w:val="00ED279C"/>
    <w:rsid w:val="00ED2F14"/>
    <w:rsid w:val="00ED343B"/>
    <w:rsid w:val="00ED356C"/>
    <w:rsid w:val="00ED3623"/>
    <w:rsid w:val="00ED367E"/>
    <w:rsid w:val="00ED3802"/>
    <w:rsid w:val="00ED3818"/>
    <w:rsid w:val="00ED393E"/>
    <w:rsid w:val="00ED3E64"/>
    <w:rsid w:val="00ED4182"/>
    <w:rsid w:val="00ED45C7"/>
    <w:rsid w:val="00ED4A2B"/>
    <w:rsid w:val="00ED4FB8"/>
    <w:rsid w:val="00ED526D"/>
    <w:rsid w:val="00ED5559"/>
    <w:rsid w:val="00ED6D00"/>
    <w:rsid w:val="00ED7DCA"/>
    <w:rsid w:val="00EE01E9"/>
    <w:rsid w:val="00EE0289"/>
    <w:rsid w:val="00EE0BE1"/>
    <w:rsid w:val="00EE1338"/>
    <w:rsid w:val="00EE20DE"/>
    <w:rsid w:val="00EE2482"/>
    <w:rsid w:val="00EE25BD"/>
    <w:rsid w:val="00EE2B0C"/>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B91"/>
    <w:rsid w:val="00EF35B4"/>
    <w:rsid w:val="00EF37DA"/>
    <w:rsid w:val="00EF3CFD"/>
    <w:rsid w:val="00EF4555"/>
    <w:rsid w:val="00EF566F"/>
    <w:rsid w:val="00EF5C74"/>
    <w:rsid w:val="00EF64B2"/>
    <w:rsid w:val="00EF6C0D"/>
    <w:rsid w:val="00F00C60"/>
    <w:rsid w:val="00F00E2E"/>
    <w:rsid w:val="00F017E8"/>
    <w:rsid w:val="00F01CBE"/>
    <w:rsid w:val="00F027E5"/>
    <w:rsid w:val="00F02A34"/>
    <w:rsid w:val="00F036D7"/>
    <w:rsid w:val="00F0524A"/>
    <w:rsid w:val="00F05A2A"/>
    <w:rsid w:val="00F060AD"/>
    <w:rsid w:val="00F06BEC"/>
    <w:rsid w:val="00F072CC"/>
    <w:rsid w:val="00F076EF"/>
    <w:rsid w:val="00F100AC"/>
    <w:rsid w:val="00F10EDD"/>
    <w:rsid w:val="00F119C9"/>
    <w:rsid w:val="00F119DD"/>
    <w:rsid w:val="00F1253C"/>
    <w:rsid w:val="00F1259E"/>
    <w:rsid w:val="00F12607"/>
    <w:rsid w:val="00F12D23"/>
    <w:rsid w:val="00F12E3B"/>
    <w:rsid w:val="00F13AEC"/>
    <w:rsid w:val="00F14863"/>
    <w:rsid w:val="00F149E9"/>
    <w:rsid w:val="00F14CFB"/>
    <w:rsid w:val="00F15897"/>
    <w:rsid w:val="00F15F91"/>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440"/>
    <w:rsid w:val="00F276C2"/>
    <w:rsid w:val="00F301DD"/>
    <w:rsid w:val="00F30783"/>
    <w:rsid w:val="00F3150C"/>
    <w:rsid w:val="00F32465"/>
    <w:rsid w:val="00F32480"/>
    <w:rsid w:val="00F32A69"/>
    <w:rsid w:val="00F337F3"/>
    <w:rsid w:val="00F33821"/>
    <w:rsid w:val="00F33B24"/>
    <w:rsid w:val="00F33CF6"/>
    <w:rsid w:val="00F356B4"/>
    <w:rsid w:val="00F35BD9"/>
    <w:rsid w:val="00F35F0A"/>
    <w:rsid w:val="00F3611E"/>
    <w:rsid w:val="00F36575"/>
    <w:rsid w:val="00F372E5"/>
    <w:rsid w:val="00F37FEE"/>
    <w:rsid w:val="00F40111"/>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A9E"/>
    <w:rsid w:val="00F47F86"/>
    <w:rsid w:val="00F47F96"/>
    <w:rsid w:val="00F500EF"/>
    <w:rsid w:val="00F5038C"/>
    <w:rsid w:val="00F50604"/>
    <w:rsid w:val="00F50A2C"/>
    <w:rsid w:val="00F50EBD"/>
    <w:rsid w:val="00F51016"/>
    <w:rsid w:val="00F510F4"/>
    <w:rsid w:val="00F51BF3"/>
    <w:rsid w:val="00F51DBA"/>
    <w:rsid w:val="00F52551"/>
    <w:rsid w:val="00F529D3"/>
    <w:rsid w:val="00F52AE1"/>
    <w:rsid w:val="00F532C6"/>
    <w:rsid w:val="00F5348D"/>
    <w:rsid w:val="00F53AC1"/>
    <w:rsid w:val="00F54415"/>
    <w:rsid w:val="00F55232"/>
    <w:rsid w:val="00F5531F"/>
    <w:rsid w:val="00F5546F"/>
    <w:rsid w:val="00F558CF"/>
    <w:rsid w:val="00F55C75"/>
    <w:rsid w:val="00F55E4C"/>
    <w:rsid w:val="00F56251"/>
    <w:rsid w:val="00F56541"/>
    <w:rsid w:val="00F568B1"/>
    <w:rsid w:val="00F578DE"/>
    <w:rsid w:val="00F57DD7"/>
    <w:rsid w:val="00F60636"/>
    <w:rsid w:val="00F60787"/>
    <w:rsid w:val="00F61B43"/>
    <w:rsid w:val="00F61CA1"/>
    <w:rsid w:val="00F61DEF"/>
    <w:rsid w:val="00F626B0"/>
    <w:rsid w:val="00F63B63"/>
    <w:rsid w:val="00F63BA9"/>
    <w:rsid w:val="00F6460D"/>
    <w:rsid w:val="00F650EE"/>
    <w:rsid w:val="00F65D59"/>
    <w:rsid w:val="00F6638D"/>
    <w:rsid w:val="00F66832"/>
    <w:rsid w:val="00F66E25"/>
    <w:rsid w:val="00F67357"/>
    <w:rsid w:val="00F674FC"/>
    <w:rsid w:val="00F67671"/>
    <w:rsid w:val="00F7127E"/>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AC3"/>
    <w:rsid w:val="00F74E9B"/>
    <w:rsid w:val="00F75425"/>
    <w:rsid w:val="00F75549"/>
    <w:rsid w:val="00F75AD3"/>
    <w:rsid w:val="00F75C55"/>
    <w:rsid w:val="00F7631F"/>
    <w:rsid w:val="00F76E21"/>
    <w:rsid w:val="00F76EB0"/>
    <w:rsid w:val="00F771D0"/>
    <w:rsid w:val="00F7777C"/>
    <w:rsid w:val="00F77C10"/>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6C6F"/>
    <w:rsid w:val="00F873E4"/>
    <w:rsid w:val="00F90263"/>
    <w:rsid w:val="00F90472"/>
    <w:rsid w:val="00F906F2"/>
    <w:rsid w:val="00F91721"/>
    <w:rsid w:val="00F92BB9"/>
    <w:rsid w:val="00F936D2"/>
    <w:rsid w:val="00F93D06"/>
    <w:rsid w:val="00F9420E"/>
    <w:rsid w:val="00F94782"/>
    <w:rsid w:val="00F94D9E"/>
    <w:rsid w:val="00F9584B"/>
    <w:rsid w:val="00F9589F"/>
    <w:rsid w:val="00F95A02"/>
    <w:rsid w:val="00F97123"/>
    <w:rsid w:val="00F9745A"/>
    <w:rsid w:val="00F9749E"/>
    <w:rsid w:val="00F97A75"/>
    <w:rsid w:val="00FA0629"/>
    <w:rsid w:val="00FA1B83"/>
    <w:rsid w:val="00FA27F2"/>
    <w:rsid w:val="00FA2B5C"/>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92C"/>
    <w:rsid w:val="00FB3FEE"/>
    <w:rsid w:val="00FB45BF"/>
    <w:rsid w:val="00FB4733"/>
    <w:rsid w:val="00FB5065"/>
    <w:rsid w:val="00FB5DA4"/>
    <w:rsid w:val="00FB62C8"/>
    <w:rsid w:val="00FB6D48"/>
    <w:rsid w:val="00FB70CC"/>
    <w:rsid w:val="00FB7318"/>
    <w:rsid w:val="00FB74DF"/>
    <w:rsid w:val="00FB79A4"/>
    <w:rsid w:val="00FB7A72"/>
    <w:rsid w:val="00FC0100"/>
    <w:rsid w:val="00FC0273"/>
    <w:rsid w:val="00FC0852"/>
    <w:rsid w:val="00FC0919"/>
    <w:rsid w:val="00FC12F8"/>
    <w:rsid w:val="00FC1485"/>
    <w:rsid w:val="00FC3895"/>
    <w:rsid w:val="00FC38FF"/>
    <w:rsid w:val="00FC4670"/>
    <w:rsid w:val="00FC4A09"/>
    <w:rsid w:val="00FC4A19"/>
    <w:rsid w:val="00FC4B44"/>
    <w:rsid w:val="00FC4C60"/>
    <w:rsid w:val="00FC4C6D"/>
    <w:rsid w:val="00FC4E7F"/>
    <w:rsid w:val="00FC4F8B"/>
    <w:rsid w:val="00FC4FA1"/>
    <w:rsid w:val="00FC6414"/>
    <w:rsid w:val="00FC6AF0"/>
    <w:rsid w:val="00FC6EE9"/>
    <w:rsid w:val="00FC746B"/>
    <w:rsid w:val="00FC7EC1"/>
    <w:rsid w:val="00FD09E0"/>
    <w:rsid w:val="00FD0A30"/>
    <w:rsid w:val="00FD0A7C"/>
    <w:rsid w:val="00FD0ECA"/>
    <w:rsid w:val="00FD1033"/>
    <w:rsid w:val="00FD104E"/>
    <w:rsid w:val="00FD1FB2"/>
    <w:rsid w:val="00FD23A6"/>
    <w:rsid w:val="00FD2BA6"/>
    <w:rsid w:val="00FD3424"/>
    <w:rsid w:val="00FD34CB"/>
    <w:rsid w:val="00FD37BE"/>
    <w:rsid w:val="00FD37DA"/>
    <w:rsid w:val="00FD3ED3"/>
    <w:rsid w:val="00FD4453"/>
    <w:rsid w:val="00FD4EFB"/>
    <w:rsid w:val="00FD5888"/>
    <w:rsid w:val="00FD5B39"/>
    <w:rsid w:val="00FD5D1D"/>
    <w:rsid w:val="00FD5E06"/>
    <w:rsid w:val="00FD6129"/>
    <w:rsid w:val="00FD6B60"/>
    <w:rsid w:val="00FD6F79"/>
    <w:rsid w:val="00FD7217"/>
    <w:rsid w:val="00FD7909"/>
    <w:rsid w:val="00FE0369"/>
    <w:rsid w:val="00FE07FB"/>
    <w:rsid w:val="00FE080D"/>
    <w:rsid w:val="00FE0B8C"/>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8E8"/>
    <w:rsid w:val="00FF5D97"/>
    <w:rsid w:val="00FF5E59"/>
    <w:rsid w:val="00FF5F03"/>
    <w:rsid w:val="00FF6021"/>
    <w:rsid w:val="00FF6BFE"/>
    <w:rsid w:val="00FF6EDD"/>
    <w:rsid w:val="00FF6F0F"/>
    <w:rsid w:val="00FF7045"/>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922FAD"/>
  <w15:docId w15:val="{18159841-6AA1-4945-9B8F-0703A3026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4594"/>
    <w:pPr>
      <w:spacing w:after="180"/>
    </w:pPr>
    <w:rPr>
      <w:rFonts w:ascii="Times New Roman" w:eastAsia="Malgun Gothic"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Bullet,列表段落"/>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ind w:left="1135" w:hanging="851"/>
    </w:pPr>
  </w:style>
  <w:style w:type="paragraph" w:styleId="NormalWeb">
    <w:name w:val="Normal (Web)"/>
    <w:basedOn w:val="Normal"/>
    <w:uiPriority w:val="99"/>
    <w:unhideWhenUsed/>
    <w:rsid w:val="00D00568"/>
    <w:pPr>
      <w:spacing w:before="100" w:beforeAutospacing="1" w:after="100" w:afterAutospacing="1"/>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spacing w:after="120"/>
      <w:jc w:val="both"/>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ind w:left="568" w:hanging="284"/>
      <w:contextualSpacing w:val="0"/>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spacing w:after="0"/>
      <w:ind w:left="1622" w:hanging="363"/>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snapToGrid w:val="0"/>
      <w:spacing w:afterLines="50" w:line="264" w:lineRule="auto"/>
      <w:jc w:val="both"/>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501D2E"/>
    <w:pPr>
      <w:tabs>
        <w:tab w:val="left" w:pos="1320"/>
        <w:tab w:val="right" w:leader="dot" w:pos="9350"/>
      </w:tabs>
      <w:spacing w:after="100"/>
      <w:ind w:left="1170" w:hanging="1170"/>
      <w:jc w:val="both"/>
    </w:pPr>
    <w:rPr>
      <w:rFonts w:asciiTheme="minorHAnsi" w:hAnsiTheme="minorHAnsi"/>
      <w:b/>
      <w:sz w:val="3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ì¬º¥¹¥È¶ÎÂä Char,ÁÐ³ö¶ÎÂä Char,—ño’i—Ž Char,¥ê¥¹¥È¶ÎÂä Char,1st level - Bullet List Paragraph Char"/>
    <w:basedOn w:val="DefaultParagraphFont"/>
    <w:link w:val="ListParagraph"/>
    <w:uiPriority w:val="99"/>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qFormat/>
    <w:rsid w:val="00501D2E"/>
    <w:pPr>
      <w:spacing w:after="100"/>
      <w:ind w:left="200"/>
    </w:pPr>
    <w:rPr>
      <w:rFonts w:asciiTheme="minorHAnsi" w:hAnsiTheme="minorHAnsi"/>
      <w:b/>
      <w:sz w:val="22"/>
    </w:r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spacing w:before="60" w:after="0"/>
      <w:ind w:left="1259" w:hanging="1259"/>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spacing w:before="60" w:after="0"/>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autoRedefine/>
    <w:qFormat/>
    <w:rsid w:val="00A50FC1"/>
    <w:pPr>
      <w:numPr>
        <w:numId w:val="5"/>
      </w:numPr>
      <w:spacing w:after="0"/>
      <w:jc w:val="both"/>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spacing w:after="0"/>
      <w:ind w:left="851" w:hanging="851"/>
    </w:pPr>
    <w:rPr>
      <w:rFonts w:ascii="Arial"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spacing w:after="0" w:line="259" w:lineRule="auto"/>
      <w:ind w:left="1622" w:hanging="363"/>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spacing w:before="100" w:beforeAutospacing="1" w:after="100" w:afterAutospacing="1"/>
    </w:pPr>
    <w:rPr>
      <w:sz w:val="24"/>
      <w:szCs w:val="24"/>
      <w:lang w:val="en-US"/>
    </w:rPr>
  </w:style>
  <w:style w:type="paragraph" w:customStyle="1" w:styleId="tal0">
    <w:name w:val="tal"/>
    <w:basedOn w:val="Normal"/>
    <w:rsid w:val="002426BF"/>
    <w:pPr>
      <w:spacing w:before="100" w:beforeAutospacing="1" w:after="100" w:afterAutospacing="1"/>
    </w:pPr>
    <w:rPr>
      <w:sz w:val="24"/>
      <w:szCs w:val="24"/>
      <w:lang w:val="en-US"/>
    </w:rPr>
  </w:style>
  <w:style w:type="paragraph" w:customStyle="1" w:styleId="tah0">
    <w:name w:val="tah"/>
    <w:basedOn w:val="Normal"/>
    <w:rsid w:val="00221F92"/>
    <w:pPr>
      <w:spacing w:before="100" w:beforeAutospacing="1" w:after="100" w:afterAutospacing="1"/>
    </w:pPr>
    <w:rPr>
      <w:sz w:val="24"/>
      <w:szCs w:val="24"/>
      <w:lang w:val="en-US"/>
    </w:rPr>
  </w:style>
  <w:style w:type="paragraph" w:customStyle="1" w:styleId="b10">
    <w:name w:val="b1"/>
    <w:basedOn w:val="Normal"/>
    <w:rsid w:val="00E62C32"/>
    <w:pPr>
      <w:spacing w:before="100" w:beforeAutospacing="1" w:after="100" w:afterAutospacing="1"/>
    </w:pPr>
    <w:rPr>
      <w:sz w:val="24"/>
      <w:szCs w:val="24"/>
      <w:lang w:val="en-US"/>
    </w:rPr>
  </w:style>
  <w:style w:type="paragraph" w:customStyle="1" w:styleId="b20">
    <w:name w:val="b2"/>
    <w:basedOn w:val="Normal"/>
    <w:rsid w:val="0025703A"/>
    <w:pPr>
      <w:spacing w:before="100" w:beforeAutospacing="1" w:after="100" w:afterAutospacing="1"/>
    </w:pPr>
    <w:rPr>
      <w:sz w:val="24"/>
      <w:szCs w:val="24"/>
      <w:lang w:val="en-US"/>
    </w:rPr>
  </w:style>
  <w:style w:type="paragraph" w:customStyle="1" w:styleId="b30">
    <w:name w:val="b3"/>
    <w:basedOn w:val="Normal"/>
    <w:rsid w:val="00B241BF"/>
    <w:pPr>
      <w:spacing w:before="100" w:beforeAutospacing="1" w:after="100" w:afterAutospacing="1"/>
    </w:pPr>
    <w:rPr>
      <w:sz w:val="24"/>
      <w:szCs w:val="24"/>
      <w:lang w:val="en-US"/>
    </w:rPr>
  </w:style>
  <w:style w:type="paragraph" w:styleId="TOC3">
    <w:name w:val="toc 3"/>
    <w:basedOn w:val="Normal"/>
    <w:next w:val="Normal"/>
    <w:autoRedefine/>
    <w:uiPriority w:val="39"/>
    <w:unhideWhenUsed/>
    <w:qFormat/>
    <w:rsid w:val="00501D2E"/>
    <w:pPr>
      <w:spacing w:after="100"/>
      <w:ind w:left="400"/>
    </w:pPr>
    <w:rPr>
      <w:rFonts w:asciiTheme="minorHAnsi" w:hAnsiTheme="minorHAns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26431">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2211610">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8267327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26984767">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4312717">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114358">
      <w:bodyDiv w:val="1"/>
      <w:marLeft w:val="0"/>
      <w:marRight w:val="0"/>
      <w:marTop w:val="0"/>
      <w:marBottom w:val="0"/>
      <w:divBdr>
        <w:top w:val="none" w:sz="0" w:space="0" w:color="auto"/>
        <w:left w:val="none" w:sz="0" w:space="0" w:color="auto"/>
        <w:bottom w:val="none" w:sz="0" w:space="0" w:color="auto"/>
        <w:right w:val="none" w:sz="0" w:space="0" w:color="auto"/>
      </w:divBdr>
    </w:div>
    <w:div w:id="571086673">
      <w:bodyDiv w:val="1"/>
      <w:marLeft w:val="0"/>
      <w:marRight w:val="0"/>
      <w:marTop w:val="0"/>
      <w:marBottom w:val="0"/>
      <w:divBdr>
        <w:top w:val="none" w:sz="0" w:space="0" w:color="auto"/>
        <w:left w:val="none" w:sz="0" w:space="0" w:color="auto"/>
        <w:bottom w:val="none" w:sz="0" w:space="0" w:color="auto"/>
        <w:right w:val="none" w:sz="0" w:space="0" w:color="auto"/>
      </w:divBdr>
    </w:div>
    <w:div w:id="576987602">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78140713">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54995407">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2007382">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2027635">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094404320">
      <w:bodyDiv w:val="1"/>
      <w:marLeft w:val="0"/>
      <w:marRight w:val="0"/>
      <w:marTop w:val="0"/>
      <w:marBottom w:val="0"/>
      <w:divBdr>
        <w:top w:val="none" w:sz="0" w:space="0" w:color="auto"/>
        <w:left w:val="none" w:sz="0" w:space="0" w:color="auto"/>
        <w:bottom w:val="none" w:sz="0" w:space="0" w:color="auto"/>
        <w:right w:val="none" w:sz="0" w:space="0" w:color="auto"/>
      </w:divBdr>
      <w:divsChild>
        <w:div w:id="142628020">
          <w:marLeft w:val="547"/>
          <w:marRight w:val="0"/>
          <w:marTop w:val="240"/>
          <w:marBottom w:val="0"/>
          <w:divBdr>
            <w:top w:val="none" w:sz="0" w:space="0" w:color="auto"/>
            <w:left w:val="none" w:sz="0" w:space="0" w:color="auto"/>
            <w:bottom w:val="none" w:sz="0" w:space="0" w:color="auto"/>
            <w:right w:val="none" w:sz="0" w:space="0" w:color="auto"/>
          </w:divBdr>
        </w:div>
        <w:div w:id="443614266">
          <w:marLeft w:val="1166"/>
          <w:marRight w:val="0"/>
          <w:marTop w:val="91"/>
          <w:marBottom w:val="0"/>
          <w:divBdr>
            <w:top w:val="none" w:sz="0" w:space="0" w:color="auto"/>
            <w:left w:val="none" w:sz="0" w:space="0" w:color="auto"/>
            <w:bottom w:val="none" w:sz="0" w:space="0" w:color="auto"/>
            <w:right w:val="none" w:sz="0" w:space="0" w:color="auto"/>
          </w:divBdr>
        </w:div>
        <w:div w:id="1155873669">
          <w:marLeft w:val="1166"/>
          <w:marRight w:val="0"/>
          <w:marTop w:val="91"/>
          <w:marBottom w:val="0"/>
          <w:divBdr>
            <w:top w:val="none" w:sz="0" w:space="0" w:color="auto"/>
            <w:left w:val="none" w:sz="0" w:space="0" w:color="auto"/>
            <w:bottom w:val="none" w:sz="0" w:space="0" w:color="auto"/>
            <w:right w:val="none" w:sz="0" w:space="0" w:color="auto"/>
          </w:divBdr>
        </w:div>
        <w:div w:id="1436825502">
          <w:marLeft w:val="1166"/>
          <w:marRight w:val="0"/>
          <w:marTop w:val="91"/>
          <w:marBottom w:val="0"/>
          <w:divBdr>
            <w:top w:val="none" w:sz="0" w:space="0" w:color="auto"/>
            <w:left w:val="none" w:sz="0" w:space="0" w:color="auto"/>
            <w:bottom w:val="none" w:sz="0" w:space="0" w:color="auto"/>
            <w:right w:val="none" w:sz="0" w:space="0" w:color="auto"/>
          </w:divBdr>
        </w:div>
        <w:div w:id="1575318037">
          <w:marLeft w:val="547"/>
          <w:marRight w:val="0"/>
          <w:marTop w:val="240"/>
          <w:marBottom w:val="0"/>
          <w:divBdr>
            <w:top w:val="none" w:sz="0" w:space="0" w:color="auto"/>
            <w:left w:val="none" w:sz="0" w:space="0" w:color="auto"/>
            <w:bottom w:val="none" w:sz="0" w:space="0" w:color="auto"/>
            <w:right w:val="none" w:sz="0" w:space="0" w:color="auto"/>
          </w:divBdr>
        </w:div>
        <w:div w:id="384136281">
          <w:marLeft w:val="1166"/>
          <w:marRight w:val="0"/>
          <w:marTop w:val="91"/>
          <w:marBottom w:val="0"/>
          <w:divBdr>
            <w:top w:val="none" w:sz="0" w:space="0" w:color="auto"/>
            <w:left w:val="none" w:sz="0" w:space="0" w:color="auto"/>
            <w:bottom w:val="none" w:sz="0" w:space="0" w:color="auto"/>
            <w:right w:val="none" w:sz="0" w:space="0" w:color="auto"/>
          </w:divBdr>
        </w:div>
        <w:div w:id="140853652">
          <w:marLeft w:val="1166"/>
          <w:marRight w:val="0"/>
          <w:marTop w:val="91"/>
          <w:marBottom w:val="0"/>
          <w:divBdr>
            <w:top w:val="none" w:sz="0" w:space="0" w:color="auto"/>
            <w:left w:val="none" w:sz="0" w:space="0" w:color="auto"/>
            <w:bottom w:val="none" w:sz="0" w:space="0" w:color="auto"/>
            <w:right w:val="none" w:sz="0" w:space="0" w:color="auto"/>
          </w:divBdr>
        </w:div>
        <w:div w:id="1346635772">
          <w:marLeft w:val="1166"/>
          <w:marRight w:val="0"/>
          <w:marTop w:val="91"/>
          <w:marBottom w:val="0"/>
          <w:divBdr>
            <w:top w:val="none" w:sz="0" w:space="0" w:color="auto"/>
            <w:left w:val="none" w:sz="0" w:space="0" w:color="auto"/>
            <w:bottom w:val="none" w:sz="0" w:space="0" w:color="auto"/>
            <w:right w:val="none" w:sz="0" w:space="0" w:color="auto"/>
          </w:divBdr>
        </w:div>
        <w:div w:id="1100223387">
          <w:marLeft w:val="547"/>
          <w:marRight w:val="0"/>
          <w:marTop w:val="240"/>
          <w:marBottom w:val="0"/>
          <w:divBdr>
            <w:top w:val="none" w:sz="0" w:space="0" w:color="auto"/>
            <w:left w:val="none" w:sz="0" w:space="0" w:color="auto"/>
            <w:bottom w:val="none" w:sz="0" w:space="0" w:color="auto"/>
            <w:right w:val="none" w:sz="0" w:space="0" w:color="auto"/>
          </w:divBdr>
        </w:div>
        <w:div w:id="1573469064">
          <w:marLeft w:val="1166"/>
          <w:marRight w:val="0"/>
          <w:marTop w:val="91"/>
          <w:marBottom w:val="0"/>
          <w:divBdr>
            <w:top w:val="none" w:sz="0" w:space="0" w:color="auto"/>
            <w:left w:val="none" w:sz="0" w:space="0" w:color="auto"/>
            <w:bottom w:val="none" w:sz="0" w:space="0" w:color="auto"/>
            <w:right w:val="none" w:sz="0" w:space="0" w:color="auto"/>
          </w:divBdr>
        </w:div>
        <w:div w:id="801853003">
          <w:marLeft w:val="1166"/>
          <w:marRight w:val="0"/>
          <w:marTop w:val="91"/>
          <w:marBottom w:val="0"/>
          <w:divBdr>
            <w:top w:val="none" w:sz="0" w:space="0" w:color="auto"/>
            <w:left w:val="none" w:sz="0" w:space="0" w:color="auto"/>
            <w:bottom w:val="none" w:sz="0" w:space="0" w:color="auto"/>
            <w:right w:val="none" w:sz="0" w:space="0" w:color="auto"/>
          </w:divBdr>
        </w:div>
        <w:div w:id="904409453">
          <w:marLeft w:val="1166"/>
          <w:marRight w:val="0"/>
          <w:marTop w:val="91"/>
          <w:marBottom w:val="0"/>
          <w:divBdr>
            <w:top w:val="none" w:sz="0" w:space="0" w:color="auto"/>
            <w:left w:val="none" w:sz="0" w:space="0" w:color="auto"/>
            <w:bottom w:val="none" w:sz="0" w:space="0" w:color="auto"/>
            <w:right w:val="none" w:sz="0" w:space="0" w:color="auto"/>
          </w:divBdr>
        </w:div>
      </w:divsChild>
    </w:div>
    <w:div w:id="1108083545">
      <w:bodyDiv w:val="1"/>
      <w:marLeft w:val="0"/>
      <w:marRight w:val="0"/>
      <w:marTop w:val="0"/>
      <w:marBottom w:val="0"/>
      <w:divBdr>
        <w:top w:val="none" w:sz="0" w:space="0" w:color="auto"/>
        <w:left w:val="none" w:sz="0" w:space="0" w:color="auto"/>
        <w:bottom w:val="none" w:sz="0" w:space="0" w:color="auto"/>
        <w:right w:val="none" w:sz="0" w:space="0" w:color="auto"/>
      </w:divBdr>
      <w:divsChild>
        <w:div w:id="885681893">
          <w:marLeft w:val="533"/>
          <w:marRight w:val="0"/>
          <w:marTop w:val="0"/>
          <w:marBottom w:val="0"/>
          <w:divBdr>
            <w:top w:val="none" w:sz="0" w:space="0" w:color="auto"/>
            <w:left w:val="none" w:sz="0" w:space="0" w:color="auto"/>
            <w:bottom w:val="none" w:sz="0" w:space="0" w:color="auto"/>
            <w:right w:val="none" w:sz="0" w:space="0" w:color="auto"/>
          </w:divBdr>
        </w:div>
        <w:div w:id="1877813409">
          <w:marLeft w:val="533"/>
          <w:marRight w:val="0"/>
          <w:marTop w:val="0"/>
          <w:marBottom w:val="0"/>
          <w:divBdr>
            <w:top w:val="none" w:sz="0" w:space="0" w:color="auto"/>
            <w:left w:val="none" w:sz="0" w:space="0" w:color="auto"/>
            <w:bottom w:val="none" w:sz="0" w:space="0" w:color="auto"/>
            <w:right w:val="none" w:sz="0" w:space="0" w:color="auto"/>
          </w:divBdr>
        </w:div>
        <w:div w:id="1538351314">
          <w:marLeft w:val="806"/>
          <w:marRight w:val="0"/>
          <w:marTop w:val="0"/>
          <w:marBottom w:val="0"/>
          <w:divBdr>
            <w:top w:val="none" w:sz="0" w:space="0" w:color="auto"/>
            <w:left w:val="none" w:sz="0" w:space="0" w:color="auto"/>
            <w:bottom w:val="none" w:sz="0" w:space="0" w:color="auto"/>
            <w:right w:val="none" w:sz="0" w:space="0" w:color="auto"/>
          </w:divBdr>
        </w:div>
        <w:div w:id="1593079404">
          <w:marLeft w:val="806"/>
          <w:marRight w:val="0"/>
          <w:marTop w:val="0"/>
          <w:marBottom w:val="0"/>
          <w:divBdr>
            <w:top w:val="none" w:sz="0" w:space="0" w:color="auto"/>
            <w:left w:val="none" w:sz="0" w:space="0" w:color="auto"/>
            <w:bottom w:val="none" w:sz="0" w:space="0" w:color="auto"/>
            <w:right w:val="none" w:sz="0" w:space="0" w:color="auto"/>
          </w:divBdr>
        </w:div>
      </w:divsChild>
    </w:div>
    <w:div w:id="1115716131">
      <w:bodyDiv w:val="1"/>
      <w:marLeft w:val="0"/>
      <w:marRight w:val="0"/>
      <w:marTop w:val="0"/>
      <w:marBottom w:val="0"/>
      <w:divBdr>
        <w:top w:val="none" w:sz="0" w:space="0" w:color="auto"/>
        <w:left w:val="none" w:sz="0" w:space="0" w:color="auto"/>
        <w:bottom w:val="none" w:sz="0" w:space="0" w:color="auto"/>
        <w:right w:val="none" w:sz="0" w:space="0" w:color="auto"/>
      </w:divBdr>
    </w:div>
    <w:div w:id="11394158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8836602">
      <w:bodyDiv w:val="1"/>
      <w:marLeft w:val="0"/>
      <w:marRight w:val="0"/>
      <w:marTop w:val="0"/>
      <w:marBottom w:val="0"/>
      <w:divBdr>
        <w:top w:val="none" w:sz="0" w:space="0" w:color="auto"/>
        <w:left w:val="none" w:sz="0" w:space="0" w:color="auto"/>
        <w:bottom w:val="none" w:sz="0" w:space="0" w:color="auto"/>
        <w:right w:val="none" w:sz="0" w:space="0" w:color="auto"/>
      </w:divBdr>
      <w:divsChild>
        <w:div w:id="1520049809">
          <w:marLeft w:val="547"/>
          <w:marRight w:val="0"/>
          <w:marTop w:val="240"/>
          <w:marBottom w:val="0"/>
          <w:divBdr>
            <w:top w:val="none" w:sz="0" w:space="0" w:color="auto"/>
            <w:left w:val="none" w:sz="0" w:space="0" w:color="auto"/>
            <w:bottom w:val="none" w:sz="0" w:space="0" w:color="auto"/>
            <w:right w:val="none" w:sz="0" w:space="0" w:color="auto"/>
          </w:divBdr>
        </w:div>
        <w:div w:id="961887595">
          <w:marLeft w:val="547"/>
          <w:marRight w:val="0"/>
          <w:marTop w:val="24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5725582">
      <w:bodyDiv w:val="1"/>
      <w:marLeft w:val="0"/>
      <w:marRight w:val="0"/>
      <w:marTop w:val="0"/>
      <w:marBottom w:val="0"/>
      <w:divBdr>
        <w:top w:val="none" w:sz="0" w:space="0" w:color="auto"/>
        <w:left w:val="none" w:sz="0" w:space="0" w:color="auto"/>
        <w:bottom w:val="none" w:sz="0" w:space="0" w:color="auto"/>
        <w:right w:val="none" w:sz="0" w:space="0" w:color="auto"/>
      </w:divBdr>
      <w:divsChild>
        <w:div w:id="831603485">
          <w:marLeft w:val="547"/>
          <w:marRight w:val="0"/>
          <w:marTop w:val="216"/>
          <w:marBottom w:val="0"/>
          <w:divBdr>
            <w:top w:val="none" w:sz="0" w:space="0" w:color="auto"/>
            <w:left w:val="none" w:sz="0" w:space="0" w:color="auto"/>
            <w:bottom w:val="none" w:sz="0" w:space="0" w:color="auto"/>
            <w:right w:val="none" w:sz="0" w:space="0" w:color="auto"/>
          </w:divBdr>
        </w:div>
        <w:div w:id="408963053">
          <w:marLeft w:val="1166"/>
          <w:marRight w:val="0"/>
          <w:marTop w:val="86"/>
          <w:marBottom w:val="0"/>
          <w:divBdr>
            <w:top w:val="none" w:sz="0" w:space="0" w:color="auto"/>
            <w:left w:val="none" w:sz="0" w:space="0" w:color="auto"/>
            <w:bottom w:val="none" w:sz="0" w:space="0" w:color="auto"/>
            <w:right w:val="none" w:sz="0" w:space="0" w:color="auto"/>
          </w:divBdr>
        </w:div>
        <w:div w:id="2015255981">
          <w:marLeft w:val="1166"/>
          <w:marRight w:val="0"/>
          <w:marTop w:val="86"/>
          <w:marBottom w:val="0"/>
          <w:divBdr>
            <w:top w:val="none" w:sz="0" w:space="0" w:color="auto"/>
            <w:left w:val="none" w:sz="0" w:space="0" w:color="auto"/>
            <w:bottom w:val="none" w:sz="0" w:space="0" w:color="auto"/>
            <w:right w:val="none" w:sz="0" w:space="0" w:color="auto"/>
          </w:divBdr>
        </w:div>
        <w:div w:id="1065251919">
          <w:marLeft w:val="547"/>
          <w:marRight w:val="0"/>
          <w:marTop w:val="216"/>
          <w:marBottom w:val="0"/>
          <w:divBdr>
            <w:top w:val="none" w:sz="0" w:space="0" w:color="auto"/>
            <w:left w:val="none" w:sz="0" w:space="0" w:color="auto"/>
            <w:bottom w:val="none" w:sz="0" w:space="0" w:color="auto"/>
            <w:right w:val="none" w:sz="0" w:space="0" w:color="auto"/>
          </w:divBdr>
        </w:div>
        <w:div w:id="987827203">
          <w:marLeft w:val="1166"/>
          <w:marRight w:val="0"/>
          <w:marTop w:val="86"/>
          <w:marBottom w:val="0"/>
          <w:divBdr>
            <w:top w:val="none" w:sz="0" w:space="0" w:color="auto"/>
            <w:left w:val="none" w:sz="0" w:space="0" w:color="auto"/>
            <w:bottom w:val="none" w:sz="0" w:space="0" w:color="auto"/>
            <w:right w:val="none" w:sz="0" w:space="0" w:color="auto"/>
          </w:divBdr>
        </w:div>
        <w:div w:id="964383086">
          <w:marLeft w:val="1166"/>
          <w:marRight w:val="0"/>
          <w:marTop w:val="86"/>
          <w:marBottom w:val="0"/>
          <w:divBdr>
            <w:top w:val="none" w:sz="0" w:space="0" w:color="auto"/>
            <w:left w:val="none" w:sz="0" w:space="0" w:color="auto"/>
            <w:bottom w:val="none" w:sz="0" w:space="0" w:color="auto"/>
            <w:right w:val="none" w:sz="0" w:space="0" w:color="auto"/>
          </w:divBdr>
        </w:div>
        <w:div w:id="2034721744">
          <w:marLeft w:val="1166"/>
          <w:marRight w:val="0"/>
          <w:marTop w:val="86"/>
          <w:marBottom w:val="0"/>
          <w:divBdr>
            <w:top w:val="none" w:sz="0" w:space="0" w:color="auto"/>
            <w:left w:val="none" w:sz="0" w:space="0" w:color="auto"/>
            <w:bottom w:val="none" w:sz="0" w:space="0" w:color="auto"/>
            <w:right w:val="none" w:sz="0" w:space="0" w:color="auto"/>
          </w:divBdr>
        </w:div>
        <w:div w:id="96797692">
          <w:marLeft w:val="547"/>
          <w:marRight w:val="0"/>
          <w:marTop w:val="216"/>
          <w:marBottom w:val="0"/>
          <w:divBdr>
            <w:top w:val="none" w:sz="0" w:space="0" w:color="auto"/>
            <w:left w:val="none" w:sz="0" w:space="0" w:color="auto"/>
            <w:bottom w:val="none" w:sz="0" w:space="0" w:color="auto"/>
            <w:right w:val="none" w:sz="0" w:space="0" w:color="auto"/>
          </w:divBdr>
        </w:div>
        <w:div w:id="338043973">
          <w:marLeft w:val="1166"/>
          <w:marRight w:val="0"/>
          <w:marTop w:val="86"/>
          <w:marBottom w:val="0"/>
          <w:divBdr>
            <w:top w:val="none" w:sz="0" w:space="0" w:color="auto"/>
            <w:left w:val="none" w:sz="0" w:space="0" w:color="auto"/>
            <w:bottom w:val="none" w:sz="0" w:space="0" w:color="auto"/>
            <w:right w:val="none" w:sz="0" w:space="0" w:color="auto"/>
          </w:divBdr>
        </w:div>
        <w:div w:id="308630979">
          <w:marLeft w:val="1800"/>
          <w:marRight w:val="0"/>
          <w:marTop w:val="77"/>
          <w:marBottom w:val="0"/>
          <w:divBdr>
            <w:top w:val="none" w:sz="0" w:space="0" w:color="auto"/>
            <w:left w:val="none" w:sz="0" w:space="0" w:color="auto"/>
            <w:bottom w:val="none" w:sz="0" w:space="0" w:color="auto"/>
            <w:right w:val="none" w:sz="0" w:space="0" w:color="auto"/>
          </w:divBdr>
        </w:div>
        <w:div w:id="1557280173">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6006971">
      <w:bodyDiv w:val="1"/>
      <w:marLeft w:val="0"/>
      <w:marRight w:val="0"/>
      <w:marTop w:val="0"/>
      <w:marBottom w:val="0"/>
      <w:divBdr>
        <w:top w:val="none" w:sz="0" w:space="0" w:color="auto"/>
        <w:left w:val="none" w:sz="0" w:space="0" w:color="auto"/>
        <w:bottom w:val="none" w:sz="0" w:space="0" w:color="auto"/>
        <w:right w:val="none" w:sz="0" w:space="0" w:color="auto"/>
      </w:divBdr>
      <w:divsChild>
        <w:div w:id="1298603948">
          <w:marLeft w:val="0"/>
          <w:marRight w:val="0"/>
          <w:marTop w:val="0"/>
          <w:marBottom w:val="0"/>
          <w:divBdr>
            <w:top w:val="none" w:sz="0" w:space="0" w:color="auto"/>
            <w:left w:val="none" w:sz="0" w:space="0" w:color="auto"/>
            <w:bottom w:val="none" w:sz="0" w:space="0" w:color="auto"/>
            <w:right w:val="none" w:sz="0" w:space="0" w:color="auto"/>
          </w:divBdr>
        </w:div>
        <w:div w:id="455293688">
          <w:marLeft w:val="0"/>
          <w:marRight w:val="0"/>
          <w:marTop w:val="0"/>
          <w:marBottom w:val="0"/>
          <w:divBdr>
            <w:top w:val="none" w:sz="0" w:space="0" w:color="auto"/>
            <w:left w:val="none" w:sz="0" w:space="0" w:color="auto"/>
            <w:bottom w:val="none" w:sz="0" w:space="0" w:color="auto"/>
            <w:right w:val="none" w:sz="0" w:space="0" w:color="auto"/>
          </w:divBdr>
        </w:div>
      </w:divsChild>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79892470">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495491044">
      <w:bodyDiv w:val="1"/>
      <w:marLeft w:val="0"/>
      <w:marRight w:val="0"/>
      <w:marTop w:val="0"/>
      <w:marBottom w:val="0"/>
      <w:divBdr>
        <w:top w:val="none" w:sz="0" w:space="0" w:color="auto"/>
        <w:left w:val="none" w:sz="0" w:space="0" w:color="auto"/>
        <w:bottom w:val="none" w:sz="0" w:space="0" w:color="auto"/>
        <w:right w:val="none" w:sz="0" w:space="0" w:color="auto"/>
      </w:divBdr>
      <w:divsChild>
        <w:div w:id="50008868">
          <w:marLeft w:val="533"/>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8888384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13824407">
      <w:bodyDiv w:val="1"/>
      <w:marLeft w:val="0"/>
      <w:marRight w:val="0"/>
      <w:marTop w:val="0"/>
      <w:marBottom w:val="0"/>
      <w:divBdr>
        <w:top w:val="none" w:sz="0" w:space="0" w:color="auto"/>
        <w:left w:val="none" w:sz="0" w:space="0" w:color="auto"/>
        <w:bottom w:val="none" w:sz="0" w:space="0" w:color="auto"/>
        <w:right w:val="none" w:sz="0" w:space="0" w:color="auto"/>
      </w:divBdr>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809921">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338213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43528361">
      <w:bodyDiv w:val="1"/>
      <w:marLeft w:val="0"/>
      <w:marRight w:val="0"/>
      <w:marTop w:val="0"/>
      <w:marBottom w:val="0"/>
      <w:divBdr>
        <w:top w:val="none" w:sz="0" w:space="0" w:color="auto"/>
        <w:left w:val="none" w:sz="0" w:space="0" w:color="auto"/>
        <w:bottom w:val="none" w:sz="0" w:space="0" w:color="auto"/>
        <w:right w:val="none" w:sz="0" w:space="0" w:color="auto"/>
      </w:divBdr>
    </w:div>
    <w:div w:id="1745755153">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602764185">
          <w:marLeft w:val="547"/>
          <w:marRight w:val="0"/>
          <w:marTop w:val="216"/>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297034164">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07719271">
      <w:bodyDiv w:val="1"/>
      <w:marLeft w:val="0"/>
      <w:marRight w:val="0"/>
      <w:marTop w:val="0"/>
      <w:marBottom w:val="0"/>
      <w:divBdr>
        <w:top w:val="none" w:sz="0" w:space="0" w:color="auto"/>
        <w:left w:val="none" w:sz="0" w:space="0" w:color="auto"/>
        <w:bottom w:val="none" w:sz="0" w:space="0" w:color="auto"/>
        <w:right w:val="none" w:sz="0" w:space="0" w:color="auto"/>
      </w:divBdr>
      <w:divsChild>
        <w:div w:id="1490436537">
          <w:marLeft w:val="547"/>
          <w:marRight w:val="0"/>
          <w:marTop w:val="240"/>
          <w:marBottom w:val="0"/>
          <w:divBdr>
            <w:top w:val="none" w:sz="0" w:space="0" w:color="auto"/>
            <w:left w:val="none" w:sz="0" w:space="0" w:color="auto"/>
            <w:bottom w:val="none" w:sz="0" w:space="0" w:color="auto"/>
            <w:right w:val="none" w:sz="0" w:space="0" w:color="auto"/>
          </w:divBdr>
        </w:div>
      </w:divsChild>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7372070">
      <w:bodyDiv w:val="1"/>
      <w:marLeft w:val="0"/>
      <w:marRight w:val="0"/>
      <w:marTop w:val="0"/>
      <w:marBottom w:val="0"/>
      <w:divBdr>
        <w:top w:val="none" w:sz="0" w:space="0" w:color="auto"/>
        <w:left w:val="none" w:sz="0" w:space="0" w:color="auto"/>
        <w:bottom w:val="none" w:sz="0" w:space="0" w:color="auto"/>
        <w:right w:val="none" w:sz="0" w:space="0" w:color="auto"/>
      </w:divBdr>
      <w:divsChild>
        <w:div w:id="1737588476">
          <w:marLeft w:val="0"/>
          <w:marRight w:val="0"/>
          <w:marTop w:val="0"/>
          <w:marBottom w:val="0"/>
          <w:divBdr>
            <w:top w:val="none" w:sz="0" w:space="0" w:color="auto"/>
            <w:left w:val="none" w:sz="0" w:space="0" w:color="auto"/>
            <w:bottom w:val="none" w:sz="0" w:space="0" w:color="auto"/>
            <w:right w:val="none" w:sz="0" w:space="0" w:color="auto"/>
          </w:divBdr>
        </w:div>
        <w:div w:id="1011301156">
          <w:marLeft w:val="0"/>
          <w:marRight w:val="0"/>
          <w:marTop w:val="0"/>
          <w:marBottom w:val="0"/>
          <w:divBdr>
            <w:top w:val="none" w:sz="0" w:space="0" w:color="auto"/>
            <w:left w:val="none" w:sz="0" w:space="0" w:color="auto"/>
            <w:bottom w:val="none" w:sz="0" w:space="0" w:color="auto"/>
            <w:right w:val="none" w:sz="0" w:space="0" w:color="auto"/>
          </w:divBdr>
        </w:div>
      </w:divsChild>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63602918">
      <w:bodyDiv w:val="1"/>
      <w:marLeft w:val="0"/>
      <w:marRight w:val="0"/>
      <w:marTop w:val="0"/>
      <w:marBottom w:val="0"/>
      <w:divBdr>
        <w:top w:val="none" w:sz="0" w:space="0" w:color="auto"/>
        <w:left w:val="none" w:sz="0" w:space="0" w:color="auto"/>
        <w:bottom w:val="none" w:sz="0" w:space="0" w:color="auto"/>
        <w:right w:val="none" w:sz="0" w:space="0" w:color="auto"/>
      </w:divBdr>
      <w:divsChild>
        <w:div w:id="740324685">
          <w:marLeft w:val="547"/>
          <w:marRight w:val="0"/>
          <w:marTop w:val="240"/>
          <w:marBottom w:val="0"/>
          <w:divBdr>
            <w:top w:val="none" w:sz="0" w:space="0" w:color="auto"/>
            <w:left w:val="none" w:sz="0" w:space="0" w:color="auto"/>
            <w:bottom w:val="none" w:sz="0" w:space="0" w:color="auto"/>
            <w:right w:val="none" w:sz="0" w:space="0" w:color="auto"/>
          </w:divBdr>
        </w:div>
        <w:div w:id="485169838">
          <w:marLeft w:val="1166"/>
          <w:marRight w:val="0"/>
          <w:marTop w:val="96"/>
          <w:marBottom w:val="0"/>
          <w:divBdr>
            <w:top w:val="none" w:sz="0" w:space="0" w:color="auto"/>
            <w:left w:val="none" w:sz="0" w:space="0" w:color="auto"/>
            <w:bottom w:val="none" w:sz="0" w:space="0" w:color="auto"/>
            <w:right w:val="none" w:sz="0" w:space="0" w:color="auto"/>
          </w:divBdr>
        </w:div>
        <w:div w:id="1741899583">
          <w:marLeft w:val="1166"/>
          <w:marRight w:val="0"/>
          <w:marTop w:val="96"/>
          <w:marBottom w:val="0"/>
          <w:divBdr>
            <w:top w:val="none" w:sz="0" w:space="0" w:color="auto"/>
            <w:left w:val="none" w:sz="0" w:space="0" w:color="auto"/>
            <w:bottom w:val="none" w:sz="0" w:space="0" w:color="auto"/>
            <w:right w:val="none" w:sz="0" w:space="0" w:color="auto"/>
          </w:divBdr>
        </w:div>
        <w:div w:id="1800415281">
          <w:marLeft w:val="1166"/>
          <w:marRight w:val="0"/>
          <w:marTop w:val="96"/>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B26FD2BE-8387-4B04-887C-A4BD276ED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dc:creator>
  <cp:keywords>CTPClassification=CTP_PUBLIC:VisualMarkings=</cp:keywords>
  <dc:description/>
  <cp:lastModifiedBy>Shankar Krishnan</cp:lastModifiedBy>
  <cp:revision>54</cp:revision>
  <cp:lastPrinted>2017-09-12T20:53:00Z</cp:lastPrinted>
  <dcterms:created xsi:type="dcterms:W3CDTF">2024-10-02T05:18:00Z</dcterms:created>
  <dcterms:modified xsi:type="dcterms:W3CDTF">2025-03-26T22:20:00Z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